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54" w:rsidRDefault="004E5C54" w:rsidP="004E5C54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4E5C54" w:rsidRDefault="004E5C54" w:rsidP="004E5C5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E5C54" w:rsidRDefault="004E5C54" w:rsidP="004E5C5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E5C54" w:rsidRDefault="004E5C54" w:rsidP="004E5C5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E5C54" w:rsidRDefault="004E5C54" w:rsidP="004E5C5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4E5C54" w:rsidRDefault="004E5C54" w:rsidP="004E5C5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……………………………                                                ………………………….                   </w:t>
      </w:r>
    </w:p>
    <w:p w:rsidR="004E5C54" w:rsidRDefault="004E5C54" w:rsidP="004E5C5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4E5C54" w:rsidRDefault="004E5C54" w:rsidP="004E5C5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4E5C54" w:rsidRDefault="004E5C54" w:rsidP="004E5C5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4E5C54" w:rsidRDefault="004E5C54" w:rsidP="004E5C54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4E5C54" w:rsidRDefault="004E5C54" w:rsidP="004E5C54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4E5C54" w:rsidRDefault="004E5C54" w:rsidP="004E5C5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4E5C54" w:rsidRPr="000C2BEA" w:rsidRDefault="004E5C54" w:rsidP="004E5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C2BEA">
        <w:rPr>
          <w:rFonts w:ascii="Times New Roman" w:eastAsia="Times New Roman" w:hAnsi="Times New Roman" w:cs="Times New Roman"/>
          <w:b/>
        </w:rPr>
        <w:t xml:space="preserve">DOSTAWA SZAF METALOWYCH NA AKTA SĄDOWE </w:t>
      </w:r>
      <w:r>
        <w:rPr>
          <w:rFonts w:ascii="Times New Roman" w:eastAsia="Times New Roman" w:hAnsi="Times New Roman" w:cs="Times New Roman"/>
          <w:b/>
        </w:rPr>
        <w:t>–</w:t>
      </w:r>
      <w:r w:rsidRPr="000C2BEA">
        <w:rPr>
          <w:rFonts w:ascii="Times New Roman" w:eastAsia="Times New Roman" w:hAnsi="Times New Roman" w:cs="Times New Roman"/>
          <w:b/>
        </w:rPr>
        <w:t xml:space="preserve"> OGNIOODPORNE</w:t>
      </w:r>
      <w:r>
        <w:rPr>
          <w:rFonts w:ascii="Times New Roman" w:eastAsia="Times New Roman" w:hAnsi="Times New Roman" w:cs="Times New Roman"/>
          <w:b/>
        </w:rPr>
        <w:t>,</w:t>
      </w:r>
      <w:r w:rsidRPr="000C2BEA">
        <w:rPr>
          <w:rFonts w:ascii="Times New Roman" w:eastAsia="Times New Roman" w:hAnsi="Times New Roman" w:cs="Times New Roman"/>
          <w:b/>
        </w:rPr>
        <w:t xml:space="preserve"> ANTYWŁAMANIOWE </w:t>
      </w:r>
      <w:r>
        <w:rPr>
          <w:rFonts w:ascii="Times New Roman" w:eastAsia="Times New Roman" w:hAnsi="Times New Roman" w:cs="Times New Roman"/>
          <w:b/>
          <w:sz w:val="24"/>
        </w:rPr>
        <w:t>opisanych w załączniku nr 2</w:t>
      </w:r>
    </w:p>
    <w:p w:rsidR="004E5C54" w:rsidRDefault="004E5C54" w:rsidP="004E5C54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4E5C54" w:rsidRDefault="004E5C54" w:rsidP="004E5C5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4E5C54" w:rsidRDefault="004E5C54" w:rsidP="004E5C54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4E5C54" w:rsidRDefault="004E5C54" w:rsidP="004E5C5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Wymagany termin realizacji: </w:t>
      </w:r>
      <w:r>
        <w:rPr>
          <w:rFonts w:ascii="Garamond" w:eastAsia="Times New Roman" w:hAnsi="Garamond"/>
          <w:b/>
          <w:sz w:val="24"/>
          <w:szCs w:val="24"/>
        </w:rPr>
        <w:t>do dnia 18 grudnia 2017 roku</w:t>
      </w:r>
      <w:r w:rsidRPr="00705B98">
        <w:rPr>
          <w:rFonts w:ascii="Garamond" w:eastAsia="Garamond" w:hAnsi="Garamond" w:cs="Garamond"/>
          <w:b/>
          <w:sz w:val="26"/>
        </w:rPr>
        <w:t>.</w:t>
      </w:r>
      <w:r w:rsidRPr="00705B98">
        <w:rPr>
          <w:rFonts w:ascii="Garamond" w:eastAsia="Garamond" w:hAnsi="Garamond" w:cs="Garamond"/>
          <w:sz w:val="26"/>
        </w:rPr>
        <w:t xml:space="preserve"> </w:t>
      </w:r>
    </w:p>
    <w:p w:rsidR="004E5C54" w:rsidRPr="009A68A7" w:rsidRDefault="004E5C54" w:rsidP="004E5C5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9A68A7">
        <w:rPr>
          <w:rFonts w:ascii="Garamond" w:hAnsi="Garamond"/>
          <w:sz w:val="26"/>
          <w:szCs w:val="26"/>
        </w:rPr>
        <w:t>Okres gwarancji wynosi ……………… miesięcy.</w:t>
      </w:r>
    </w:p>
    <w:p w:rsidR="004E5C54" w:rsidRPr="00705B98" w:rsidRDefault="004E5C54" w:rsidP="004E5C5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4E5C54" w:rsidRPr="0036064E" w:rsidRDefault="004E5C54" w:rsidP="004E5C5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4E5C54" w:rsidRPr="0036064E" w:rsidRDefault="004E5C54" w:rsidP="004E5C5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4E5C54" w:rsidRDefault="004E5C54" w:rsidP="004E5C54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4E5C54" w:rsidRDefault="004E5C54" w:rsidP="004E5C5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4E5C54" w:rsidRDefault="004E5C54" w:rsidP="004E5C54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4E5C54" w:rsidRDefault="004E5C54" w:rsidP="004E5C54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4E5C54" w:rsidRDefault="004E5C54" w:rsidP="004E5C5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E5C54" w:rsidRDefault="004E5C54" w:rsidP="004E5C5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E091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</w:t>
      </w:r>
    </w:p>
    <w:p w:rsidR="004E5C54" w:rsidRDefault="004E5C54" w:rsidP="004E5C5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E5C54" w:rsidRDefault="004E5C54" w:rsidP="004E5C5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E5C54" w:rsidRDefault="004E5C54" w:rsidP="004E5C5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E5C54" w:rsidRDefault="004E5C54" w:rsidP="004E5C5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E5C54" w:rsidRDefault="004E5C54" w:rsidP="004E5C5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E5C54" w:rsidRDefault="004E5C54" w:rsidP="004E5C5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E5C54" w:rsidRPr="00BE091C" w:rsidRDefault="004E5C54" w:rsidP="004E5C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091C">
        <w:rPr>
          <w:rFonts w:ascii="Times New Roman" w:eastAsia="Times New Roman" w:hAnsi="Times New Roman" w:cs="Times New Roman"/>
          <w:b/>
        </w:rPr>
        <w:t xml:space="preserve">                                    </w:t>
      </w:r>
    </w:p>
    <w:p w:rsidR="004E5C54" w:rsidRDefault="004E5C54" w:rsidP="004E5C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</w:p>
    <w:p w:rsidR="004E5C54" w:rsidRDefault="004E5C54" w:rsidP="004E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91C">
        <w:rPr>
          <w:rFonts w:ascii="Times New Roman" w:eastAsia="Times New Roman" w:hAnsi="Times New Roman" w:cs="Times New Roman"/>
          <w:b/>
          <w:sz w:val="24"/>
          <w:szCs w:val="24"/>
        </w:rPr>
        <w:t>OPIS PRZEDMIOTU ZAMÓWIENIA</w:t>
      </w:r>
    </w:p>
    <w:p w:rsidR="004E5C54" w:rsidRDefault="004E5C54" w:rsidP="004E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C54" w:rsidRDefault="004E5C54" w:rsidP="004E5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2B9">
        <w:rPr>
          <w:rFonts w:ascii="Times New Roman" w:eastAsia="Times New Roman" w:hAnsi="Times New Roman" w:cs="Times New Roman"/>
          <w:sz w:val="24"/>
          <w:szCs w:val="24"/>
        </w:rPr>
        <w:t>Celem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zamówienia</w:t>
      </w:r>
      <w:r w:rsidRPr="00D4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jest: </w:t>
      </w:r>
    </w:p>
    <w:p w:rsidR="004E5C54" w:rsidRDefault="004E5C54" w:rsidP="004E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36AB0">
        <w:rPr>
          <w:rFonts w:ascii="Times New Roman" w:eastAsia="Times New Roman" w:hAnsi="Times New Roman" w:cs="Times New Roman"/>
          <w:b/>
          <w:sz w:val="20"/>
          <w:szCs w:val="20"/>
        </w:rPr>
        <w:t>DOSTAWA SZAF METALOWY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CH NA AKTA SĄDOWE – OGNIOODPORNYCH ORAZ  ANTYWŁAMANIOWYCH</w:t>
      </w:r>
    </w:p>
    <w:p w:rsidR="004E5C54" w:rsidRDefault="004E5C54" w:rsidP="004E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5C54" w:rsidRPr="00605D4E" w:rsidRDefault="004E5C54" w:rsidP="004E5C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D4E">
        <w:rPr>
          <w:rFonts w:ascii="Times New Roman" w:eastAsia="Times New Roman" w:hAnsi="Times New Roman" w:cs="Times New Roman"/>
          <w:b/>
          <w:sz w:val="24"/>
          <w:szCs w:val="24"/>
        </w:rPr>
        <w:t>Szafy muszą posiadać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E5C54" w:rsidRDefault="004E5C54" w:rsidP="004E5C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Certyfikat do przechowywania dokumentów.</w:t>
      </w:r>
    </w:p>
    <w:p w:rsidR="004E5C54" w:rsidRDefault="004E5C54" w:rsidP="004E5C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Ochronę antywłamaniową klasy S2 wg IMP zgodnie z PN-EN 14450:2006</w:t>
      </w:r>
    </w:p>
    <w:p w:rsidR="004E5C54" w:rsidRDefault="004E5C54" w:rsidP="004E5C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Ognioodporność min. do 30 min. wg IMP zgodnie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14450</w:t>
      </w:r>
    </w:p>
    <w:p w:rsidR="004E5C54" w:rsidRDefault="004E5C54" w:rsidP="004E5C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Powinny być koloru jasnego  lub jasnoszarego  z min. 4 półkami regulowanymi.</w:t>
      </w:r>
    </w:p>
    <w:p w:rsidR="004E5C54" w:rsidRDefault="004E5C54" w:rsidP="004E5C54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C54" w:rsidRPr="00336AB0" w:rsidRDefault="004E5C54" w:rsidP="004E5C54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C54" w:rsidRPr="00D44631" w:rsidRDefault="004E5C54" w:rsidP="004E5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7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3588"/>
        <w:gridCol w:w="1418"/>
        <w:gridCol w:w="1559"/>
        <w:gridCol w:w="2126"/>
        <w:gridCol w:w="829"/>
      </w:tblGrid>
      <w:tr w:rsidR="004E5C54" w:rsidRPr="00D44631" w:rsidTr="002F68CF">
        <w:trPr>
          <w:gridAfter w:val="1"/>
          <w:wAfter w:w="829" w:type="dxa"/>
          <w:trHeight w:val="277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54" w:rsidRPr="00D44631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D44631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Lp.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54" w:rsidRPr="00D44631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D44631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Nazwa aparatu</w:t>
            </w:r>
          </w:p>
          <w:p w:rsidR="004E5C54" w:rsidRPr="00D44631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54" w:rsidRPr="00D44631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D44631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Ilość sztuk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54" w:rsidRPr="00D44631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D44631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Cena brutto</w:t>
            </w:r>
          </w:p>
          <w:p w:rsidR="004E5C54" w:rsidRPr="00D44631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D44631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54" w:rsidRPr="00D44631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D44631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Wartość brutto</w:t>
            </w:r>
          </w:p>
        </w:tc>
      </w:tr>
      <w:tr w:rsidR="004E5C54" w:rsidRPr="00D44631" w:rsidTr="002F68CF">
        <w:trPr>
          <w:gridAfter w:val="1"/>
          <w:wAfter w:w="829" w:type="dxa"/>
          <w:trHeight w:val="277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54" w:rsidRPr="00D44631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D446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1.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54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Szafa metalowa atestowana wys. od 1850 do 2000, szer. od 900 do 1500 </w:t>
            </w:r>
          </w:p>
          <w:p w:rsidR="004E5C54" w:rsidRPr="00D44631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54" w:rsidRPr="00D44631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54" w:rsidRPr="00D44631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54" w:rsidRPr="00D44631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4E5C54" w:rsidRPr="00D44631" w:rsidTr="002F68CF">
        <w:trPr>
          <w:trHeight w:val="277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4E5C54" w:rsidRPr="00D44631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4E5C54" w:rsidRPr="00D44631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E5C54" w:rsidRPr="00D44631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54" w:rsidRPr="00D44631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D446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RAZEM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C54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:rsidR="004E5C54" w:rsidRPr="00D44631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4E5C54" w:rsidRPr="00D44631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4E5C54" w:rsidRPr="00D44631" w:rsidTr="002F68CF">
        <w:trPr>
          <w:trHeight w:val="277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4E5C54" w:rsidRPr="00D44631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4E5C54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4E5C54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4E5C54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4E5C54" w:rsidRPr="00D44631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E5C54" w:rsidRPr="00D44631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C54" w:rsidRPr="00D44631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E5C54" w:rsidRPr="00D44631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4E5C54" w:rsidRPr="00D44631" w:rsidRDefault="004E5C54" w:rsidP="002F6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</w:tbl>
    <w:p w:rsidR="004E5C54" w:rsidRDefault="004E5C54" w:rsidP="004E5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C54" w:rsidRDefault="004E5C54" w:rsidP="004E5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C54" w:rsidRPr="00967174" w:rsidRDefault="004E5C54" w:rsidP="004E5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174">
        <w:rPr>
          <w:rFonts w:ascii="Times New Roman" w:eastAsia="Times New Roman" w:hAnsi="Times New Roman" w:cs="Times New Roman"/>
          <w:b/>
          <w:sz w:val="24"/>
          <w:szCs w:val="24"/>
        </w:rPr>
        <w:t xml:space="preserve">Wymiary mogą nieznacznie się różnić, w tym celu do oferty należy dołączy folder szafy wraz z opisem (wymiarami)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szafy oraz</w:t>
      </w:r>
      <w:r w:rsidRPr="009671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ilością mieszczących się segregatorów. Dołączyć należy również niezbędne </w:t>
      </w:r>
      <w:r w:rsidRPr="00967174">
        <w:rPr>
          <w:rFonts w:ascii="Times New Roman" w:eastAsia="Times New Roman" w:hAnsi="Times New Roman" w:cs="Times New Roman"/>
          <w:b/>
          <w:sz w:val="24"/>
          <w:szCs w:val="24"/>
        </w:rPr>
        <w:t>certyfikat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 wg norm.</w:t>
      </w:r>
    </w:p>
    <w:p w:rsidR="004E5C54" w:rsidRPr="00967174" w:rsidRDefault="004E5C54" w:rsidP="004E5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C54" w:rsidRDefault="004E5C54" w:rsidP="004E5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5C54" w:rsidRDefault="004E5C54" w:rsidP="004E5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5C54" w:rsidRDefault="004E5C54" w:rsidP="004E5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5C54" w:rsidRDefault="004E5C54" w:rsidP="004E5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5C54" w:rsidRDefault="004E5C54" w:rsidP="004E5C54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4E5C54" w:rsidRDefault="004E5C54" w:rsidP="004E5C54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4E5C54" w:rsidRDefault="004E5C54" w:rsidP="004E5C5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E5C54" w:rsidRDefault="004E5C54" w:rsidP="004E5C5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E091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</w:t>
      </w:r>
    </w:p>
    <w:p w:rsidR="004E5C54" w:rsidRDefault="004E5C54" w:rsidP="004E5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5C54" w:rsidRDefault="004E5C54" w:rsidP="004E5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5C54" w:rsidRDefault="004E5C54" w:rsidP="004E5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5C54" w:rsidRDefault="004E5C54" w:rsidP="004E5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5C54" w:rsidRDefault="004E5C54" w:rsidP="004E5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C54" w:rsidRDefault="004E5C54" w:rsidP="004E5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5C54" w:rsidRDefault="004E5C54" w:rsidP="004E5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5C54" w:rsidRDefault="004E5C54" w:rsidP="004E5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7608" w:rsidRDefault="00227608">
      <w:bookmarkStart w:id="0" w:name="_GoBack"/>
      <w:bookmarkEnd w:id="0"/>
    </w:p>
    <w:sectPr w:rsidR="00227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0F5"/>
    <w:multiLevelType w:val="hybridMultilevel"/>
    <w:tmpl w:val="8500BD3A"/>
    <w:lvl w:ilvl="0" w:tplc="FB82471C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54"/>
    <w:rsid w:val="00227608"/>
    <w:rsid w:val="004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C5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C5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2017-11-08T10:51:00Z</dcterms:created>
  <dcterms:modified xsi:type="dcterms:W3CDTF">2017-11-08T10:52:00Z</dcterms:modified>
</cp:coreProperties>
</file>