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52" w:rsidRPr="00A11B68" w:rsidRDefault="00775652" w:rsidP="001B4C8C">
      <w:pPr>
        <w:pStyle w:val="Nagwek1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0"/>
    </w:p>
    <w:p w:rsidR="00640B66" w:rsidRPr="00A11B68" w:rsidRDefault="00E60896" w:rsidP="001B4C8C">
      <w:pPr>
        <w:pStyle w:val="Nagwek1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>REGULAMIN KOMISJI SOCJALNEJ</w:t>
      </w:r>
      <w:bookmarkEnd w:id="0"/>
    </w:p>
    <w:p w:rsidR="00640B66" w:rsidRPr="00A11B68" w:rsidRDefault="00E60896" w:rsidP="001B4C8C">
      <w:pPr>
        <w:pStyle w:val="Teksttreci30"/>
        <w:shd w:val="clear" w:color="auto" w:fill="auto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>Postanowienia ogólne</w:t>
      </w:r>
    </w:p>
    <w:p w:rsidR="00640B66" w:rsidRPr="00A11B68" w:rsidRDefault="00E60896" w:rsidP="001B4C8C">
      <w:pPr>
        <w:pStyle w:val="Nagwek2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ookmark1"/>
      <w:r w:rsidRPr="00A11B68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B21FD3" w:rsidRPr="00A11B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11B68">
        <w:rPr>
          <w:rFonts w:ascii="Times New Roman" w:hAnsi="Times New Roman" w:cs="Times New Roman"/>
          <w:color w:val="auto"/>
          <w:sz w:val="24"/>
          <w:szCs w:val="24"/>
        </w:rPr>
        <w:t>1</w:t>
      </w:r>
      <w:bookmarkEnd w:id="1"/>
    </w:p>
    <w:p w:rsidR="00640B66" w:rsidRPr="00A11B68" w:rsidRDefault="00E60896" w:rsidP="001B4C8C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>Niniejszy Regulamin Komisji Socjalnej, zwany dalej Regulaminem, określa zasady tworzenia oraz działania Komisji Socjalnej, zwanej dalej Komisją.</w:t>
      </w:r>
    </w:p>
    <w:p w:rsidR="001B4C8C" w:rsidRPr="00A11B68" w:rsidRDefault="007840D6" w:rsidP="007840D6">
      <w:pPr>
        <w:pStyle w:val="Teksttreci20"/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 xml:space="preserve">2 a) </w:t>
      </w:r>
      <w:r w:rsidR="001B4C8C" w:rsidRPr="00A11B68">
        <w:rPr>
          <w:rFonts w:ascii="Times New Roman" w:hAnsi="Times New Roman" w:cs="Times New Roman"/>
          <w:color w:val="auto"/>
          <w:sz w:val="24"/>
          <w:szCs w:val="24"/>
        </w:rPr>
        <w:t>Komisja jest powoływana i odwoływana na podstawie Zarządzenia Prezesa i Dyrektora Sądu Rejonowego w Zielonej Górze, a jej kadencja trwa 4 lata od daty powołania.</w:t>
      </w:r>
    </w:p>
    <w:p w:rsidR="007840D6" w:rsidRPr="00CB145F" w:rsidRDefault="007840D6" w:rsidP="007840D6">
      <w:pPr>
        <w:pStyle w:val="Teksttreci20"/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145F">
        <w:rPr>
          <w:rFonts w:ascii="Times New Roman" w:hAnsi="Times New Roman" w:cs="Times New Roman"/>
          <w:color w:val="auto"/>
          <w:sz w:val="24"/>
          <w:szCs w:val="24"/>
        </w:rPr>
        <w:t xml:space="preserve">2 b) </w:t>
      </w:r>
      <w:r w:rsidR="00A11B68" w:rsidRPr="00CB145F">
        <w:rPr>
          <w:rFonts w:ascii="Times New Roman" w:hAnsi="Times New Roman" w:cs="Times New Roman"/>
          <w:color w:val="auto"/>
          <w:sz w:val="24"/>
          <w:szCs w:val="24"/>
        </w:rPr>
        <w:t xml:space="preserve">Każdorazowo do składu nowej Komisji Socjalnej </w:t>
      </w:r>
      <w:r w:rsidRPr="00CB145F">
        <w:rPr>
          <w:rFonts w:ascii="Times New Roman" w:hAnsi="Times New Roman" w:cs="Times New Roman"/>
          <w:color w:val="auto"/>
          <w:sz w:val="24"/>
          <w:szCs w:val="24"/>
        </w:rPr>
        <w:t xml:space="preserve">Pracodawca powołuje </w:t>
      </w:r>
      <w:r w:rsidR="00A11B68" w:rsidRPr="00CB145F">
        <w:rPr>
          <w:rFonts w:ascii="Times New Roman" w:hAnsi="Times New Roman" w:cs="Times New Roman"/>
          <w:color w:val="auto"/>
          <w:sz w:val="24"/>
          <w:szCs w:val="24"/>
        </w:rPr>
        <w:t xml:space="preserve">3 nowych członków, </w:t>
      </w:r>
      <w:r w:rsidRPr="00CB145F">
        <w:rPr>
          <w:rFonts w:ascii="Times New Roman" w:hAnsi="Times New Roman" w:cs="Times New Roman"/>
          <w:color w:val="auto"/>
          <w:sz w:val="24"/>
          <w:szCs w:val="24"/>
        </w:rPr>
        <w:t>wybranych spośród osób, które wyraziły wolę uczestnictwa w Komisji</w:t>
      </w:r>
      <w:r w:rsidR="00A11B68" w:rsidRPr="00CB145F">
        <w:rPr>
          <w:rFonts w:ascii="Times New Roman" w:hAnsi="Times New Roman" w:cs="Times New Roman"/>
          <w:color w:val="auto"/>
          <w:sz w:val="24"/>
          <w:szCs w:val="24"/>
        </w:rPr>
        <w:t>, którzy nie wchodzili w skład poprzedniej Komisji Socjalnej.</w:t>
      </w:r>
    </w:p>
    <w:p w:rsidR="007840D6" w:rsidRPr="00A11B68" w:rsidRDefault="007840D6" w:rsidP="007840D6">
      <w:pPr>
        <w:pStyle w:val="Teksttreci20"/>
        <w:shd w:val="clear" w:color="auto" w:fill="auto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>2 c) W przypadku braku chętnych, Pracodawca w porozumieniu ze związkami zawodowymi, wskazuje nowych członków Komisji, z pominięciem zasad, jak w pkt. 2 b).</w:t>
      </w:r>
    </w:p>
    <w:p w:rsidR="00A81D91" w:rsidRPr="00A11B68" w:rsidRDefault="007840D6" w:rsidP="007840D6">
      <w:pPr>
        <w:pStyle w:val="Teksttreci40"/>
        <w:shd w:val="clear" w:color="auto" w:fill="auto"/>
        <w:tabs>
          <w:tab w:val="left" w:pos="344"/>
        </w:tabs>
        <w:spacing w:line="360" w:lineRule="auto"/>
        <w:ind w:left="284" w:hanging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 a) </w:t>
      </w:r>
      <w:r w:rsidR="00F14DEE" w:rsidRPr="00A11B68">
        <w:rPr>
          <w:rFonts w:ascii="Times New Roman" w:hAnsi="Times New Roman" w:cs="Times New Roman"/>
          <w:b w:val="0"/>
          <w:color w:val="auto"/>
          <w:sz w:val="24"/>
          <w:szCs w:val="24"/>
        </w:rPr>
        <w:t>W skład Komisji wchodzi</w:t>
      </w:r>
      <w:r w:rsidRPr="00A11B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81D91" w:rsidRPr="00A11B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 pracowników wskazanych przez Prezesa i Dyrektora Sądu </w:t>
      </w:r>
      <w:r w:rsidR="00F14DEE" w:rsidRPr="00A11B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Rejonowego w Zielonej Górze </w:t>
      </w:r>
      <w:r w:rsidR="00A81D91" w:rsidRPr="00A11B68">
        <w:rPr>
          <w:rFonts w:ascii="Times New Roman" w:hAnsi="Times New Roman" w:cs="Times New Roman"/>
          <w:b w:val="0"/>
          <w:color w:val="auto"/>
          <w:sz w:val="24"/>
          <w:szCs w:val="24"/>
        </w:rPr>
        <w:t>spośród osób, które wyraziły wolę uczestnictwa w Komisji bądź zostały zgłoszone przez współpracowników (za swoją zgodą)</w:t>
      </w:r>
      <w:r w:rsidR="00F14DEE" w:rsidRPr="00A11B68">
        <w:rPr>
          <w:rFonts w:ascii="Times New Roman" w:hAnsi="Times New Roman" w:cs="Times New Roman"/>
          <w:b w:val="0"/>
          <w:color w:val="auto"/>
          <w:sz w:val="24"/>
          <w:szCs w:val="24"/>
        </w:rPr>
        <w:t>. Pracownicy ci, reprezentują wszystkie osoby zatrudnione w Sądzie Rejonowym w Zielonej Górze</w:t>
      </w:r>
      <w:r w:rsidRPr="00A11B6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840D6" w:rsidRPr="00A11B68" w:rsidRDefault="007840D6" w:rsidP="007840D6">
      <w:pPr>
        <w:pStyle w:val="Teksttreci40"/>
        <w:shd w:val="clear" w:color="auto" w:fill="auto"/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3b) W posiedzeniach Komisji Socjalnej uczestniczy przedstawiciel Oddziału </w:t>
      </w:r>
      <w:proofErr w:type="gramStart"/>
      <w:r w:rsidRPr="00A11B68">
        <w:rPr>
          <w:rFonts w:ascii="Times New Roman" w:hAnsi="Times New Roman" w:cs="Times New Roman"/>
          <w:b w:val="0"/>
          <w:color w:val="auto"/>
          <w:sz w:val="24"/>
          <w:szCs w:val="24"/>
        </w:rPr>
        <w:t>Administracyjnego,</w:t>
      </w:r>
      <w:proofErr w:type="gramEnd"/>
      <w:r w:rsidRPr="00A11B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jako osoba odpowiedzialna za sprawy socjalne (bez prawa głosu).</w:t>
      </w:r>
    </w:p>
    <w:p w:rsidR="00A81D91" w:rsidRPr="00A11B68" w:rsidRDefault="00A81D91" w:rsidP="00615933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szCs w:val="24"/>
        </w:rPr>
      </w:pPr>
      <w:r w:rsidRPr="00A11B68">
        <w:rPr>
          <w:szCs w:val="24"/>
        </w:rPr>
        <w:t xml:space="preserve">Zgłoszenia </w:t>
      </w:r>
      <w:r w:rsidR="004C3C00" w:rsidRPr="00A11B68">
        <w:rPr>
          <w:szCs w:val="24"/>
        </w:rPr>
        <w:t xml:space="preserve">kandydatów do Komisji </w:t>
      </w:r>
      <w:r w:rsidRPr="00A11B68">
        <w:rPr>
          <w:szCs w:val="24"/>
        </w:rPr>
        <w:t xml:space="preserve">należy </w:t>
      </w:r>
      <w:r w:rsidR="00D61BC7" w:rsidRPr="00A11B68">
        <w:rPr>
          <w:szCs w:val="24"/>
        </w:rPr>
        <w:t xml:space="preserve">przekazać w formie papierowej lub </w:t>
      </w:r>
      <w:r w:rsidRPr="00A11B68">
        <w:rPr>
          <w:szCs w:val="24"/>
        </w:rPr>
        <w:t xml:space="preserve">przesłać pocztą elektroniczną po ukazaniu się komunikatu Prezesa i Dyrektora </w:t>
      </w:r>
      <w:r w:rsidR="00B21FD3" w:rsidRPr="00A11B68">
        <w:rPr>
          <w:szCs w:val="24"/>
        </w:rPr>
        <w:t>Sądu Rejonowego w Zielonej Górze</w:t>
      </w:r>
      <w:r w:rsidRPr="00A11B68">
        <w:rPr>
          <w:szCs w:val="24"/>
        </w:rPr>
        <w:t xml:space="preserve"> informującego o możliwości składania kandydatury do Komisji.  </w:t>
      </w:r>
    </w:p>
    <w:p w:rsidR="00B21FD3" w:rsidRPr="00A11B68" w:rsidRDefault="00B21FD3" w:rsidP="00615933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szCs w:val="24"/>
        </w:rPr>
      </w:pPr>
      <w:r w:rsidRPr="00A11B68">
        <w:rPr>
          <w:szCs w:val="24"/>
        </w:rPr>
        <w:t>Członkostwo w Komisji wygasa w następujących wypadkach:</w:t>
      </w:r>
    </w:p>
    <w:p w:rsidR="00A81D91" w:rsidRPr="00A11B68" w:rsidRDefault="00A81D91" w:rsidP="001B4C8C">
      <w:pPr>
        <w:pStyle w:val="Bezodstpw"/>
        <w:numPr>
          <w:ilvl w:val="0"/>
          <w:numId w:val="14"/>
        </w:numPr>
        <w:spacing w:line="360" w:lineRule="auto"/>
        <w:ind w:left="851" w:hanging="284"/>
        <w:jc w:val="both"/>
        <w:rPr>
          <w:szCs w:val="24"/>
        </w:rPr>
      </w:pPr>
      <w:r w:rsidRPr="00A11B68">
        <w:rPr>
          <w:szCs w:val="24"/>
        </w:rPr>
        <w:t xml:space="preserve">w razie ustania zatrudnienia w Sądzie </w:t>
      </w:r>
      <w:r w:rsidR="00B21FD3" w:rsidRPr="00A11B68">
        <w:rPr>
          <w:szCs w:val="24"/>
        </w:rPr>
        <w:t>Rejonowym w Zielonej Górze</w:t>
      </w:r>
      <w:r w:rsidRPr="00A11B68">
        <w:rPr>
          <w:szCs w:val="24"/>
        </w:rPr>
        <w:t>, bez względu na przyczynę,</w:t>
      </w:r>
    </w:p>
    <w:p w:rsidR="00A81D91" w:rsidRPr="00A11B68" w:rsidRDefault="00A81D91" w:rsidP="001B4C8C">
      <w:pPr>
        <w:pStyle w:val="Bezodstpw"/>
        <w:numPr>
          <w:ilvl w:val="0"/>
          <w:numId w:val="14"/>
        </w:numPr>
        <w:spacing w:line="360" w:lineRule="auto"/>
        <w:ind w:left="851" w:hanging="284"/>
        <w:jc w:val="both"/>
        <w:rPr>
          <w:szCs w:val="24"/>
        </w:rPr>
      </w:pPr>
      <w:r w:rsidRPr="00A11B68">
        <w:rPr>
          <w:szCs w:val="24"/>
        </w:rPr>
        <w:t xml:space="preserve">z chwilą złożenia Prezesowi i Dyrektorowi Sądu </w:t>
      </w:r>
      <w:r w:rsidR="00B21FD3" w:rsidRPr="00A11B68">
        <w:rPr>
          <w:szCs w:val="24"/>
        </w:rPr>
        <w:t>Rejonowego</w:t>
      </w:r>
      <w:r w:rsidRPr="00A11B68">
        <w:rPr>
          <w:szCs w:val="24"/>
        </w:rPr>
        <w:t xml:space="preserve"> przez członka Komisji pisemnej rezygnacji z pełnionej funkcji,</w:t>
      </w:r>
    </w:p>
    <w:p w:rsidR="00A81D91" w:rsidRPr="00A11B68" w:rsidRDefault="00A81D91" w:rsidP="001B4C8C">
      <w:pPr>
        <w:pStyle w:val="Bezodstpw"/>
        <w:numPr>
          <w:ilvl w:val="0"/>
          <w:numId w:val="14"/>
        </w:numPr>
        <w:spacing w:line="360" w:lineRule="auto"/>
        <w:ind w:left="851" w:hanging="284"/>
        <w:jc w:val="both"/>
        <w:rPr>
          <w:szCs w:val="24"/>
        </w:rPr>
      </w:pPr>
      <w:r w:rsidRPr="00A11B68">
        <w:rPr>
          <w:szCs w:val="24"/>
        </w:rPr>
        <w:t xml:space="preserve">w razie odwołania członka Komisji przez Prezesa i Dyrektora Sądu </w:t>
      </w:r>
      <w:r w:rsidR="00B21FD3" w:rsidRPr="00A11B68">
        <w:rPr>
          <w:szCs w:val="24"/>
        </w:rPr>
        <w:t xml:space="preserve">Rejonowego </w:t>
      </w:r>
      <w:r w:rsidR="00CB145F">
        <w:rPr>
          <w:szCs w:val="24"/>
        </w:rPr>
        <w:br/>
      </w:r>
      <w:r w:rsidRPr="00A11B68">
        <w:rPr>
          <w:szCs w:val="24"/>
        </w:rPr>
        <w:t>z powodu rażącego naruszenia przez członka Komisji postanowień niniejszego Regulaminu.</w:t>
      </w:r>
    </w:p>
    <w:p w:rsidR="00A81D91" w:rsidRPr="00A11B68" w:rsidRDefault="00C6166E" w:rsidP="001B4C8C">
      <w:pPr>
        <w:pStyle w:val="Bezodstpw"/>
        <w:numPr>
          <w:ilvl w:val="0"/>
          <w:numId w:val="19"/>
        </w:numPr>
        <w:spacing w:line="360" w:lineRule="auto"/>
        <w:ind w:left="284" w:hanging="284"/>
        <w:jc w:val="both"/>
        <w:rPr>
          <w:b/>
          <w:szCs w:val="24"/>
        </w:rPr>
      </w:pPr>
      <w:r w:rsidRPr="00A11B68">
        <w:rPr>
          <w:szCs w:val="24"/>
        </w:rPr>
        <w:t xml:space="preserve">Komisja spośród członków wybiera w głosowaniu tajnym Przewodniczącego Komisji. </w:t>
      </w:r>
      <w:r w:rsidR="00CB145F">
        <w:rPr>
          <w:szCs w:val="24"/>
        </w:rPr>
        <w:br/>
      </w:r>
      <w:r w:rsidRPr="00A11B68">
        <w:rPr>
          <w:szCs w:val="24"/>
        </w:rPr>
        <w:t>W przypadku równej liczby głosów, Prezes i Dyrektor Sądu Rejonowego w Zielonej Górze wskazują Przewodniczącego Komisji.</w:t>
      </w:r>
    </w:p>
    <w:p w:rsidR="00B21FD3" w:rsidRPr="00A11B68" w:rsidRDefault="00B21FD3" w:rsidP="001B4C8C">
      <w:pPr>
        <w:pStyle w:val="Bezodstpw"/>
        <w:numPr>
          <w:ilvl w:val="0"/>
          <w:numId w:val="19"/>
        </w:numPr>
        <w:spacing w:line="360" w:lineRule="auto"/>
        <w:ind w:left="284" w:hanging="284"/>
        <w:jc w:val="both"/>
        <w:rPr>
          <w:b/>
          <w:szCs w:val="24"/>
        </w:rPr>
      </w:pPr>
      <w:r w:rsidRPr="00A11B68">
        <w:rPr>
          <w:szCs w:val="24"/>
          <w:lang w:eastAsia="pl-PL" w:bidi="pl-PL"/>
        </w:rPr>
        <w:t>Osobowy skład komisji socjalnej jest podawany do informacji pracowników.</w:t>
      </w:r>
    </w:p>
    <w:p w:rsidR="00B21FD3" w:rsidRPr="00A11B68" w:rsidRDefault="00B21FD3" w:rsidP="001B4C8C">
      <w:pPr>
        <w:pStyle w:val="Bezodstpw"/>
        <w:numPr>
          <w:ilvl w:val="0"/>
          <w:numId w:val="19"/>
        </w:numPr>
        <w:spacing w:line="360" w:lineRule="auto"/>
        <w:ind w:left="284" w:hanging="284"/>
        <w:jc w:val="both"/>
        <w:rPr>
          <w:b/>
          <w:szCs w:val="24"/>
        </w:rPr>
      </w:pPr>
      <w:r w:rsidRPr="00A11B68">
        <w:rPr>
          <w:szCs w:val="24"/>
          <w:lang w:eastAsia="pl-PL" w:bidi="pl-PL"/>
        </w:rPr>
        <w:t>Komisja socjalna pełni funkcję doradczą, wspomagającą i opiniującą</w:t>
      </w:r>
      <w:r w:rsidR="004C3C00" w:rsidRPr="00A11B68">
        <w:rPr>
          <w:szCs w:val="24"/>
          <w:lang w:eastAsia="pl-PL" w:bidi="pl-PL"/>
        </w:rPr>
        <w:t xml:space="preserve"> – w zakresie zadań wynikających z § 2</w:t>
      </w:r>
      <w:r w:rsidRPr="00A11B68">
        <w:rPr>
          <w:szCs w:val="24"/>
          <w:lang w:eastAsia="pl-PL" w:bidi="pl-PL"/>
        </w:rPr>
        <w:t>.</w:t>
      </w:r>
    </w:p>
    <w:p w:rsidR="00B21FD3" w:rsidRPr="00A11B68" w:rsidRDefault="00B21FD3" w:rsidP="001B4C8C">
      <w:pPr>
        <w:pStyle w:val="Nagwek20"/>
        <w:keepNext/>
        <w:keepLines/>
        <w:shd w:val="clear" w:color="auto" w:fill="auto"/>
        <w:spacing w:line="36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lastRenderedPageBreak/>
        <w:t>§ 2</w:t>
      </w:r>
    </w:p>
    <w:p w:rsidR="00640B66" w:rsidRPr="00A11B68" w:rsidRDefault="00E60896" w:rsidP="001B4C8C">
      <w:pPr>
        <w:pStyle w:val="Teksttreci40"/>
        <w:shd w:val="clear" w:color="auto" w:fill="auto"/>
        <w:tabs>
          <w:tab w:val="left" w:pos="340"/>
        </w:tabs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>Do zadań Komisji Socjalnej należy:</w:t>
      </w:r>
    </w:p>
    <w:p w:rsidR="005359E8" w:rsidRPr="00A11B68" w:rsidRDefault="005359E8" w:rsidP="001B4C8C">
      <w:pPr>
        <w:pStyle w:val="Bezodstpw"/>
        <w:numPr>
          <w:ilvl w:val="0"/>
          <w:numId w:val="21"/>
        </w:numPr>
        <w:spacing w:line="360" w:lineRule="auto"/>
        <w:ind w:left="720" w:hanging="360"/>
        <w:jc w:val="both"/>
        <w:rPr>
          <w:szCs w:val="24"/>
        </w:rPr>
      </w:pPr>
      <w:r w:rsidRPr="00A11B68">
        <w:rPr>
          <w:szCs w:val="24"/>
          <w:lang w:eastAsia="pl-PL" w:bidi="pl-PL"/>
        </w:rPr>
        <w:t xml:space="preserve">weryfikacja poprawności składanych przez uprawnionych wniosków o świadczenie z </w:t>
      </w:r>
      <w:r w:rsidR="00230A50">
        <w:rPr>
          <w:szCs w:val="24"/>
          <w:lang w:eastAsia="pl-PL" w:bidi="pl-PL"/>
        </w:rPr>
        <w:t>F</w:t>
      </w:r>
      <w:r w:rsidRPr="00A11B68">
        <w:rPr>
          <w:szCs w:val="24"/>
          <w:lang w:eastAsia="pl-PL" w:bidi="pl-PL"/>
        </w:rPr>
        <w:t>unduszu pod względem formalnym</w:t>
      </w:r>
      <w:r w:rsidR="001B4C8C" w:rsidRPr="00A11B68">
        <w:rPr>
          <w:szCs w:val="24"/>
          <w:lang w:eastAsia="pl-PL" w:bidi="pl-PL"/>
        </w:rPr>
        <w:t>;</w:t>
      </w:r>
    </w:p>
    <w:p w:rsidR="005359E8" w:rsidRPr="00A11B68" w:rsidRDefault="005359E8" w:rsidP="001B4C8C">
      <w:pPr>
        <w:pStyle w:val="Bezodstpw"/>
        <w:numPr>
          <w:ilvl w:val="0"/>
          <w:numId w:val="21"/>
        </w:numPr>
        <w:spacing w:line="360" w:lineRule="auto"/>
        <w:ind w:left="720" w:hanging="360"/>
        <w:jc w:val="both"/>
        <w:rPr>
          <w:szCs w:val="24"/>
        </w:rPr>
      </w:pPr>
      <w:r w:rsidRPr="00A11B68">
        <w:rPr>
          <w:szCs w:val="24"/>
        </w:rPr>
        <w:t>opiniowanie złożonych wniosków o przyznanie świadczeń i udzielania pomocy z Funduszu</w:t>
      </w:r>
      <w:r w:rsidR="001B4C8C" w:rsidRPr="00A11B68">
        <w:rPr>
          <w:szCs w:val="24"/>
        </w:rPr>
        <w:t>;</w:t>
      </w:r>
    </w:p>
    <w:p w:rsidR="001B4C8C" w:rsidRPr="00A11B68" w:rsidRDefault="00C6166E" w:rsidP="001B4C8C">
      <w:pPr>
        <w:pStyle w:val="Bezodstpw"/>
        <w:numPr>
          <w:ilvl w:val="0"/>
          <w:numId w:val="21"/>
        </w:numPr>
        <w:spacing w:line="360" w:lineRule="auto"/>
        <w:ind w:left="720" w:hanging="360"/>
        <w:jc w:val="both"/>
        <w:rPr>
          <w:szCs w:val="24"/>
        </w:rPr>
      </w:pPr>
      <w:r w:rsidRPr="00A11B68">
        <w:rPr>
          <w:szCs w:val="24"/>
          <w:lang w:eastAsia="pl-PL" w:bidi="pl-PL"/>
        </w:rPr>
        <w:t xml:space="preserve">przygotowanie w terminie do </w:t>
      </w:r>
      <w:r w:rsidRPr="00A11B68">
        <w:rPr>
          <w:b/>
          <w:szCs w:val="24"/>
          <w:lang w:eastAsia="pl-PL" w:bidi="pl-PL"/>
        </w:rPr>
        <w:t>koń</w:t>
      </w:r>
      <w:r w:rsidRPr="00A11B6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ca</w:t>
      </w:r>
      <w:r w:rsidR="00D61BC7" w:rsidRPr="00A11B6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40D6" w:rsidRPr="00A11B6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lutego</w:t>
      </w:r>
      <w:r w:rsidRPr="00A11B6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11B68">
        <w:rPr>
          <w:szCs w:val="24"/>
          <w:lang w:eastAsia="pl-PL" w:bidi="pl-PL"/>
        </w:rPr>
        <w:t xml:space="preserve">każdego roku we współpracy z Głównym Księgowym projektu rocznego planu dochodów i wydatków Funduszu na poszczególne rodzaje działalności socjalnej oraz przekazanie do zatwierdzenia przedstawicielom związków zawodowych oraz </w:t>
      </w:r>
      <w:r w:rsidRPr="00A11B68">
        <w:rPr>
          <w:szCs w:val="24"/>
        </w:rPr>
        <w:t>Prezesowi i Dyrektorowi Sądu</w:t>
      </w:r>
      <w:r w:rsidR="001B4C8C" w:rsidRPr="00A11B68">
        <w:rPr>
          <w:szCs w:val="24"/>
        </w:rPr>
        <w:t>;</w:t>
      </w:r>
    </w:p>
    <w:p w:rsidR="009A6737" w:rsidRPr="00A11B68" w:rsidRDefault="009A6737" w:rsidP="001B4C8C">
      <w:pPr>
        <w:pStyle w:val="Bezodstpw"/>
        <w:numPr>
          <w:ilvl w:val="0"/>
          <w:numId w:val="21"/>
        </w:numPr>
        <w:spacing w:line="360" w:lineRule="auto"/>
        <w:ind w:left="720" w:hanging="360"/>
        <w:jc w:val="both"/>
        <w:rPr>
          <w:szCs w:val="24"/>
        </w:rPr>
      </w:pPr>
      <w:r w:rsidRPr="00A11B68">
        <w:rPr>
          <w:szCs w:val="24"/>
          <w:lang w:eastAsia="pl-PL" w:bidi="pl-PL"/>
        </w:rPr>
        <w:t xml:space="preserve">monitorowanie bieżących wydatków i stanu środków </w:t>
      </w:r>
      <w:r w:rsidR="00230A50">
        <w:rPr>
          <w:szCs w:val="24"/>
          <w:lang w:eastAsia="pl-PL" w:bidi="pl-PL"/>
        </w:rPr>
        <w:t>F</w:t>
      </w:r>
      <w:r w:rsidRPr="00A11B68">
        <w:rPr>
          <w:szCs w:val="24"/>
          <w:lang w:eastAsia="pl-PL" w:bidi="pl-PL"/>
        </w:rPr>
        <w:t xml:space="preserve">unduszu oraz informowanie o tym </w:t>
      </w:r>
      <w:r w:rsidR="00054F65" w:rsidRPr="00A11B68">
        <w:rPr>
          <w:szCs w:val="24"/>
          <w:lang w:eastAsia="pl-PL" w:bidi="pl-PL"/>
        </w:rPr>
        <w:t xml:space="preserve">związków zawodowych oraz </w:t>
      </w:r>
      <w:r w:rsidR="00054F65" w:rsidRPr="00A11B68">
        <w:rPr>
          <w:szCs w:val="24"/>
        </w:rPr>
        <w:t>Prezesa i Dyrektora Sądu;</w:t>
      </w:r>
    </w:p>
    <w:p w:rsidR="005359E8" w:rsidRPr="00A11B68" w:rsidRDefault="005359E8" w:rsidP="001B4C8C">
      <w:pPr>
        <w:pStyle w:val="Bezodstpw"/>
        <w:numPr>
          <w:ilvl w:val="0"/>
          <w:numId w:val="21"/>
        </w:numPr>
        <w:spacing w:line="360" w:lineRule="auto"/>
        <w:ind w:left="720" w:hanging="360"/>
        <w:jc w:val="both"/>
        <w:rPr>
          <w:szCs w:val="24"/>
        </w:rPr>
      </w:pPr>
      <w:r w:rsidRPr="00A11B68">
        <w:rPr>
          <w:szCs w:val="24"/>
        </w:rPr>
        <w:t>przedkładanie Prezesowi i Dyrektorowi Sądu propozycji udzielenia świadczeń z Funduszu</w:t>
      </w:r>
      <w:r w:rsidR="001B4C8C" w:rsidRPr="00A11B68">
        <w:rPr>
          <w:szCs w:val="24"/>
        </w:rPr>
        <w:t>;</w:t>
      </w:r>
    </w:p>
    <w:p w:rsidR="005359E8" w:rsidRPr="00A11B68" w:rsidRDefault="005359E8" w:rsidP="001B4C8C">
      <w:pPr>
        <w:pStyle w:val="Bezodstpw"/>
        <w:numPr>
          <w:ilvl w:val="0"/>
          <w:numId w:val="21"/>
        </w:numPr>
        <w:spacing w:line="360" w:lineRule="auto"/>
        <w:ind w:left="720" w:hanging="360"/>
        <w:jc w:val="both"/>
        <w:rPr>
          <w:szCs w:val="24"/>
        </w:rPr>
      </w:pPr>
      <w:r w:rsidRPr="00A11B68">
        <w:rPr>
          <w:szCs w:val="24"/>
        </w:rPr>
        <w:t>występowanie do Prezesa i Dyrektora Sądu z propozycjami zmian w niniejszym Regulaminie, szczególnie w przypadku zmiany przepisów</w:t>
      </w:r>
      <w:r w:rsidR="001B4C8C" w:rsidRPr="00A11B68">
        <w:rPr>
          <w:szCs w:val="24"/>
        </w:rPr>
        <w:t>;</w:t>
      </w:r>
    </w:p>
    <w:p w:rsidR="005359E8" w:rsidRPr="00A11B68" w:rsidRDefault="005359E8" w:rsidP="001B4C8C">
      <w:pPr>
        <w:pStyle w:val="Bezodstpw"/>
        <w:numPr>
          <w:ilvl w:val="0"/>
          <w:numId w:val="21"/>
        </w:numPr>
        <w:spacing w:line="360" w:lineRule="auto"/>
        <w:ind w:left="720" w:hanging="360"/>
        <w:jc w:val="both"/>
        <w:rPr>
          <w:szCs w:val="24"/>
        </w:rPr>
      </w:pPr>
      <w:r w:rsidRPr="00A11B68">
        <w:rPr>
          <w:szCs w:val="24"/>
        </w:rPr>
        <w:t>występowanie do Prezesa i Dyrektora Sądu z wnioskami w sprawie zmian</w:t>
      </w:r>
      <w:r w:rsidR="003B33F9" w:rsidRPr="00A11B68">
        <w:rPr>
          <w:szCs w:val="24"/>
        </w:rPr>
        <w:t xml:space="preserve"> </w:t>
      </w:r>
      <w:r w:rsidRPr="00A11B68">
        <w:rPr>
          <w:szCs w:val="24"/>
        </w:rPr>
        <w:t>w podziale środków Funduszu na dany rok.</w:t>
      </w:r>
    </w:p>
    <w:p w:rsidR="003B33F9" w:rsidRPr="00A11B68" w:rsidRDefault="003B33F9" w:rsidP="001B4C8C">
      <w:pPr>
        <w:pStyle w:val="Nagwek2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>§ 3</w:t>
      </w:r>
    </w:p>
    <w:p w:rsidR="00836382" w:rsidRPr="00A11B68" w:rsidRDefault="00836382" w:rsidP="001B4C8C">
      <w:pPr>
        <w:pStyle w:val="Teksttreci20"/>
        <w:shd w:val="clear" w:color="auto" w:fill="auto"/>
        <w:tabs>
          <w:tab w:val="left" w:pos="340"/>
        </w:tabs>
        <w:spacing w:line="36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 xml:space="preserve">Do zadań przedstawiciela Oddziału Administracyjnego, </w:t>
      </w:r>
      <w:r w:rsidR="00BE3761" w:rsidRPr="00A11B68">
        <w:rPr>
          <w:rFonts w:ascii="Times New Roman" w:hAnsi="Times New Roman" w:cs="Times New Roman"/>
          <w:color w:val="auto"/>
          <w:sz w:val="24"/>
          <w:szCs w:val="24"/>
        </w:rPr>
        <w:t>należy</w:t>
      </w:r>
      <w:r w:rsidRPr="00A11B6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40B66" w:rsidRPr="00A11B68" w:rsidRDefault="00E60896" w:rsidP="001B4C8C">
      <w:pPr>
        <w:pStyle w:val="Teksttreci20"/>
        <w:numPr>
          <w:ilvl w:val="0"/>
          <w:numId w:val="5"/>
        </w:numPr>
        <w:shd w:val="clear" w:color="auto" w:fill="auto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>przyjmowanie i rejestrowanie wpływających wniosków o świadczenie z funduszu wraz z wymaganymi dokumentami;</w:t>
      </w:r>
    </w:p>
    <w:p w:rsidR="00640B66" w:rsidRPr="00A11B68" w:rsidRDefault="00E60896" w:rsidP="001B4C8C">
      <w:pPr>
        <w:pStyle w:val="Teksttreci20"/>
        <w:numPr>
          <w:ilvl w:val="0"/>
          <w:numId w:val="5"/>
        </w:numPr>
        <w:shd w:val="clear" w:color="auto" w:fill="auto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>pisemne informowanie uprawnionych o decyzjach dotyczących złożonych przez nich wniosków;</w:t>
      </w:r>
    </w:p>
    <w:p w:rsidR="00640B66" w:rsidRPr="00A11B68" w:rsidRDefault="00E60896" w:rsidP="001B4C8C">
      <w:pPr>
        <w:pStyle w:val="Teksttreci20"/>
        <w:numPr>
          <w:ilvl w:val="0"/>
          <w:numId w:val="5"/>
        </w:numPr>
        <w:shd w:val="clear" w:color="auto" w:fill="auto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>przekazywanie do Oddziału Finansowego dyspozycji wypłaty odpowiedniego świadczenia i nadz</w:t>
      </w:r>
      <w:r w:rsidR="009F75D3" w:rsidRPr="00A11B68">
        <w:rPr>
          <w:rFonts w:ascii="Times New Roman" w:hAnsi="Times New Roman" w:cs="Times New Roman"/>
          <w:color w:val="auto"/>
          <w:sz w:val="24"/>
          <w:szCs w:val="24"/>
        </w:rPr>
        <w:t>ó</w:t>
      </w:r>
      <w:r w:rsidRPr="00A11B68">
        <w:rPr>
          <w:rFonts w:ascii="Times New Roman" w:hAnsi="Times New Roman" w:cs="Times New Roman"/>
          <w:color w:val="auto"/>
          <w:sz w:val="24"/>
          <w:szCs w:val="24"/>
        </w:rPr>
        <w:t>r nad wypłatą przyznanych środków</w:t>
      </w:r>
      <w:r w:rsidR="00D937DF">
        <w:rPr>
          <w:rFonts w:ascii="Times New Roman" w:hAnsi="Times New Roman" w:cs="Times New Roman"/>
          <w:color w:val="auto"/>
          <w:sz w:val="24"/>
          <w:szCs w:val="24"/>
        </w:rPr>
        <w:t>, poprzez weryfikację wysokości wypłaty świadczeń z Głównym Księgowym</w:t>
      </w:r>
      <w:r w:rsidRPr="00A11B6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B4C8C" w:rsidRPr="00A11B68" w:rsidRDefault="001B4C8C" w:rsidP="001B4C8C">
      <w:pPr>
        <w:pStyle w:val="Teksttreci20"/>
        <w:numPr>
          <w:ilvl w:val="0"/>
          <w:numId w:val="5"/>
        </w:numPr>
        <w:shd w:val="clear" w:color="auto" w:fill="auto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 xml:space="preserve">na podstawie informacji uzyskanych od Głównego Księgowego, przygotowanie po zakończeniu roku kalendarzowego </w:t>
      </w:r>
      <w:r w:rsidR="000A71DA" w:rsidRPr="00A11B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 </w:t>
      </w:r>
      <w:r w:rsidR="00D61BC7" w:rsidRPr="00A11B68">
        <w:rPr>
          <w:rFonts w:ascii="Times New Roman" w:hAnsi="Times New Roman" w:cs="Times New Roman"/>
          <w:b/>
          <w:color w:val="auto"/>
          <w:sz w:val="24"/>
          <w:szCs w:val="26"/>
        </w:rPr>
        <w:t>koń</w:t>
      </w:r>
      <w:r w:rsidR="00D61BC7" w:rsidRPr="00A11B68">
        <w:rPr>
          <w:rStyle w:val="Teksttreci2Pogrubienie"/>
          <w:rFonts w:ascii="Times New Roman" w:hAnsi="Times New Roman" w:cs="Times New Roman"/>
          <w:color w:val="auto"/>
          <w:sz w:val="24"/>
          <w:szCs w:val="26"/>
        </w:rPr>
        <w:t>ca</w:t>
      </w:r>
      <w:r w:rsidR="00D61BC7" w:rsidRPr="00A11B68">
        <w:rPr>
          <w:rStyle w:val="Teksttreci2Pogrubienie"/>
          <w:rFonts w:ascii="Times New Roman" w:hAnsi="Times New Roman" w:cs="Times New Roman"/>
          <w:color w:val="auto"/>
          <w:sz w:val="22"/>
          <w:szCs w:val="24"/>
        </w:rPr>
        <w:t xml:space="preserve"> </w:t>
      </w:r>
      <w:r w:rsidR="007840D6" w:rsidRPr="00A11B6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lutego</w:t>
      </w:r>
      <w:r w:rsidR="00D61BC7" w:rsidRPr="00A11B6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5A8B" w:rsidRPr="00A11B68">
        <w:rPr>
          <w:rFonts w:ascii="Times New Roman" w:hAnsi="Times New Roman" w:cs="Times New Roman"/>
          <w:color w:val="auto"/>
          <w:sz w:val="24"/>
          <w:szCs w:val="24"/>
        </w:rPr>
        <w:t xml:space="preserve">następnego roku </w:t>
      </w:r>
      <w:r w:rsidRPr="00A11B68">
        <w:rPr>
          <w:rFonts w:ascii="Times New Roman" w:hAnsi="Times New Roman" w:cs="Times New Roman"/>
          <w:color w:val="auto"/>
          <w:sz w:val="24"/>
          <w:szCs w:val="24"/>
        </w:rPr>
        <w:t>sprawozdania z realizacji działalności Funduszu i przedstawienie sprawozdania związkom zawodowym oraz Prezesowi i Dyrektorowi Sądu;</w:t>
      </w:r>
    </w:p>
    <w:p w:rsidR="001B4C8C" w:rsidRPr="00A11B68" w:rsidRDefault="001B4C8C" w:rsidP="001B4C8C">
      <w:pPr>
        <w:pStyle w:val="Teksttreci20"/>
        <w:numPr>
          <w:ilvl w:val="0"/>
          <w:numId w:val="5"/>
        </w:numPr>
        <w:shd w:val="clear" w:color="auto" w:fill="auto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>uzgadnianie i informowanie Prezesa i Dyrektora Sądu, członków komisji i przedstawicieli związków zawodowych o terminach spotkań celem rozpatrzenia złożonych wniosków;</w:t>
      </w:r>
    </w:p>
    <w:p w:rsidR="00640B66" w:rsidRPr="00A11B68" w:rsidRDefault="00E60896" w:rsidP="001B4C8C">
      <w:pPr>
        <w:pStyle w:val="Teksttreci20"/>
        <w:numPr>
          <w:ilvl w:val="0"/>
          <w:numId w:val="5"/>
        </w:numPr>
        <w:shd w:val="clear" w:color="auto" w:fill="auto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 xml:space="preserve">sporządzanie protokołów i uchwał z posiedzeń w zakresie dotyczącym przyznania świadczeń z </w:t>
      </w:r>
      <w:r w:rsidR="00230A50">
        <w:rPr>
          <w:rFonts w:ascii="Times New Roman" w:hAnsi="Times New Roman" w:cs="Times New Roman"/>
          <w:color w:val="auto"/>
          <w:sz w:val="24"/>
          <w:szCs w:val="24"/>
        </w:rPr>
        <w:t>F</w:t>
      </w:r>
      <w:r w:rsidRPr="00A11B68">
        <w:rPr>
          <w:rFonts w:ascii="Times New Roman" w:hAnsi="Times New Roman" w:cs="Times New Roman"/>
          <w:color w:val="auto"/>
          <w:sz w:val="24"/>
          <w:szCs w:val="24"/>
        </w:rPr>
        <w:t>unduszu;</w:t>
      </w:r>
    </w:p>
    <w:p w:rsidR="00640B66" w:rsidRPr="00A11B68" w:rsidRDefault="004C3C00" w:rsidP="001B4C8C">
      <w:pPr>
        <w:pStyle w:val="Teksttreci20"/>
        <w:numPr>
          <w:ilvl w:val="0"/>
          <w:numId w:val="5"/>
        </w:numPr>
        <w:shd w:val="clear" w:color="auto" w:fill="auto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współpraca </w:t>
      </w:r>
      <w:r w:rsidR="00E60896" w:rsidRPr="00A11B68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="00054F65" w:rsidRPr="00A11B68">
        <w:rPr>
          <w:rFonts w:ascii="Times New Roman" w:hAnsi="Times New Roman" w:cs="Times New Roman"/>
          <w:color w:val="auto"/>
          <w:sz w:val="24"/>
          <w:szCs w:val="24"/>
        </w:rPr>
        <w:t>Prezesem i Dyrektorem Sądu</w:t>
      </w:r>
      <w:r w:rsidR="00E60896" w:rsidRPr="00A11B68">
        <w:rPr>
          <w:rFonts w:ascii="Times New Roman" w:hAnsi="Times New Roman" w:cs="Times New Roman"/>
          <w:color w:val="auto"/>
          <w:sz w:val="24"/>
          <w:szCs w:val="24"/>
        </w:rPr>
        <w:t>, komisją socjalną i związkami zawodowymi w zakresie przygotowania materiałów i informacji na posiedzenia.</w:t>
      </w:r>
    </w:p>
    <w:p w:rsidR="00D61BC7" w:rsidRPr="00A11B68" w:rsidRDefault="00D61BC7" w:rsidP="001B4C8C">
      <w:pPr>
        <w:pStyle w:val="Teksttreci30"/>
        <w:shd w:val="clear" w:color="auto" w:fill="auto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B4C8C" w:rsidRPr="00A11B68" w:rsidRDefault="001B4C8C" w:rsidP="001B4C8C">
      <w:pPr>
        <w:pStyle w:val="Teksttreci30"/>
        <w:shd w:val="clear" w:color="auto" w:fill="auto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>Zasady funkcjonowania</w:t>
      </w:r>
    </w:p>
    <w:p w:rsidR="00FC57E2" w:rsidRPr="00A11B68" w:rsidRDefault="00FC57E2" w:rsidP="001B4C8C">
      <w:pPr>
        <w:pStyle w:val="Nagwek2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>§ 4</w:t>
      </w:r>
    </w:p>
    <w:p w:rsidR="001F7B09" w:rsidRPr="00A11B68" w:rsidRDefault="001F7B09" w:rsidP="001B4C8C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strike/>
          <w:szCs w:val="24"/>
        </w:rPr>
      </w:pPr>
      <w:bookmarkStart w:id="2" w:name="bookmark2"/>
      <w:r w:rsidRPr="00A11B68">
        <w:rPr>
          <w:szCs w:val="24"/>
        </w:rPr>
        <w:t xml:space="preserve">Komisja podejmuje decyzje na posiedzeniach. Posiedzenia Komisji zwołuje Przewodniczący. </w:t>
      </w:r>
    </w:p>
    <w:p w:rsidR="001F7B09" w:rsidRPr="00A11B68" w:rsidRDefault="001F7B09" w:rsidP="001B4C8C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szCs w:val="24"/>
        </w:rPr>
      </w:pPr>
      <w:r w:rsidRPr="00A11B68">
        <w:rPr>
          <w:szCs w:val="24"/>
        </w:rPr>
        <w:t xml:space="preserve">Członkowie Komisji informowani są o terminie i miejscu posiedzenia Komisji przez Przewodniczącego w dowolny sposób, w tym także za pomocą środków komunikacji elektronicznej. Posiedzenia Komisji odbywają się w razie potrzeby. </w:t>
      </w:r>
    </w:p>
    <w:p w:rsidR="001F7B09" w:rsidRPr="00A11B68" w:rsidRDefault="001F7B09" w:rsidP="001B4C8C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szCs w:val="24"/>
        </w:rPr>
      </w:pPr>
      <w:r w:rsidRPr="00A11B68">
        <w:rPr>
          <w:szCs w:val="24"/>
        </w:rPr>
        <w:t xml:space="preserve">Wnioski o przyznanie świadczeń z Funduszu składane są w Oddziale </w:t>
      </w:r>
      <w:r w:rsidR="00B71A67" w:rsidRPr="00A11B68">
        <w:rPr>
          <w:szCs w:val="24"/>
        </w:rPr>
        <w:t>Administracyjnym</w:t>
      </w:r>
      <w:r w:rsidRPr="00A11B68">
        <w:rPr>
          <w:szCs w:val="24"/>
        </w:rPr>
        <w:t xml:space="preserve"> i podlegają wpisowi do rejestru wniosków. Oddział </w:t>
      </w:r>
      <w:r w:rsidR="00B71A67" w:rsidRPr="00A11B68">
        <w:rPr>
          <w:szCs w:val="24"/>
        </w:rPr>
        <w:t xml:space="preserve">Administracyjny </w:t>
      </w:r>
      <w:r w:rsidRPr="00A11B68">
        <w:rPr>
          <w:szCs w:val="24"/>
        </w:rPr>
        <w:t xml:space="preserve">prowadzi ewidencję korzystania ze środków z Funduszu, sprawdza prawidłowość wypełnienia i kompletność złożonych wniosków, a następnie przekazuje </w:t>
      </w:r>
      <w:r w:rsidR="00B71A67" w:rsidRPr="00A11B68">
        <w:rPr>
          <w:szCs w:val="24"/>
        </w:rPr>
        <w:t xml:space="preserve">Przewodniczącemu </w:t>
      </w:r>
      <w:r w:rsidRPr="00A11B68">
        <w:rPr>
          <w:szCs w:val="24"/>
        </w:rPr>
        <w:t xml:space="preserve">Komisji uzupełnione wnioski wraz z informacją o częstotliwości korzystania przez wnioskodawców ze świadczeń i udzielonej pomocy. </w:t>
      </w:r>
    </w:p>
    <w:p w:rsidR="007840D6" w:rsidRPr="00A11B68" w:rsidRDefault="007840D6" w:rsidP="001B4C8C">
      <w:pPr>
        <w:pStyle w:val="Bezodstpw"/>
        <w:numPr>
          <w:ilvl w:val="0"/>
          <w:numId w:val="22"/>
        </w:numPr>
        <w:spacing w:line="360" w:lineRule="auto"/>
        <w:ind w:left="284" w:hanging="284"/>
        <w:jc w:val="both"/>
        <w:rPr>
          <w:szCs w:val="24"/>
        </w:rPr>
      </w:pPr>
      <w:r w:rsidRPr="00A11B68">
        <w:rPr>
          <w:szCs w:val="24"/>
        </w:rPr>
        <w:t>W przypadku wniosków o zapomogi, Komisja Socjalna opiniuje wniosek, a związki zawodowe w terminie 3 dni roboczych zobowiązane są do przedstawienia swojego stanowiska, pod rygorem pominięcia.</w:t>
      </w:r>
    </w:p>
    <w:p w:rsidR="001B4C8C" w:rsidRPr="00A11B68" w:rsidRDefault="001B4C8C" w:rsidP="001B4C8C">
      <w:pPr>
        <w:pStyle w:val="Bezodstpw"/>
        <w:spacing w:line="360" w:lineRule="auto"/>
        <w:ind w:left="709" w:hanging="283"/>
        <w:jc w:val="center"/>
        <w:rPr>
          <w:szCs w:val="24"/>
        </w:rPr>
      </w:pPr>
    </w:p>
    <w:p w:rsidR="001F7B09" w:rsidRPr="00A11B68" w:rsidRDefault="001F7B09" w:rsidP="001B4C8C">
      <w:pPr>
        <w:pStyle w:val="Bezodstpw"/>
        <w:spacing w:line="360" w:lineRule="auto"/>
        <w:ind w:left="709" w:hanging="283"/>
        <w:jc w:val="center"/>
        <w:rPr>
          <w:szCs w:val="24"/>
        </w:rPr>
      </w:pPr>
      <w:r w:rsidRPr="00A11B68">
        <w:rPr>
          <w:szCs w:val="24"/>
        </w:rPr>
        <w:t xml:space="preserve">§ </w:t>
      </w:r>
      <w:r w:rsidR="00B71A67" w:rsidRPr="00A11B68">
        <w:rPr>
          <w:szCs w:val="24"/>
        </w:rPr>
        <w:t>5</w:t>
      </w:r>
    </w:p>
    <w:p w:rsidR="001F7B09" w:rsidRPr="00A11B68" w:rsidRDefault="001F7B09" w:rsidP="001B4C8C">
      <w:pPr>
        <w:pStyle w:val="Bezodstpw"/>
        <w:numPr>
          <w:ilvl w:val="0"/>
          <w:numId w:val="23"/>
        </w:numPr>
        <w:spacing w:line="360" w:lineRule="auto"/>
        <w:ind w:left="284" w:hanging="284"/>
        <w:jc w:val="both"/>
        <w:rPr>
          <w:szCs w:val="24"/>
        </w:rPr>
      </w:pPr>
      <w:r w:rsidRPr="00A11B68">
        <w:rPr>
          <w:szCs w:val="24"/>
        </w:rPr>
        <w:t>Przewodniczący Komisji zapewnia sprawny i prawidłowy przebieg posiedzenia.</w:t>
      </w:r>
      <w:r w:rsidR="00B71A67" w:rsidRPr="00A11B68">
        <w:rPr>
          <w:szCs w:val="24"/>
        </w:rPr>
        <w:t xml:space="preserve"> </w:t>
      </w:r>
      <w:r w:rsidRPr="00A11B68">
        <w:rPr>
          <w:szCs w:val="24"/>
        </w:rPr>
        <w:t xml:space="preserve">W razie nieobecności Przewodniczącego Komisji posiedzeniem kieruje inny członek upoważniony przez Przewodniczącego Komisji. Pisemne upoważnienie członka przez Przewodniczącego Komisji stanowi załącznik do protokołu posiedzenia. </w:t>
      </w:r>
    </w:p>
    <w:p w:rsidR="001F7B09" w:rsidRPr="00A11B68" w:rsidRDefault="001F7B09" w:rsidP="001B4C8C">
      <w:pPr>
        <w:pStyle w:val="Bezodstpw"/>
        <w:numPr>
          <w:ilvl w:val="0"/>
          <w:numId w:val="23"/>
        </w:numPr>
        <w:spacing w:line="360" w:lineRule="auto"/>
        <w:ind w:left="284" w:hanging="284"/>
        <w:jc w:val="both"/>
        <w:rPr>
          <w:szCs w:val="24"/>
        </w:rPr>
      </w:pPr>
      <w:r w:rsidRPr="00A11B68">
        <w:rPr>
          <w:szCs w:val="24"/>
        </w:rPr>
        <w:t xml:space="preserve">Komisja podejmuje decyzje </w:t>
      </w:r>
      <w:r w:rsidR="004C3C00" w:rsidRPr="00A11B68">
        <w:rPr>
          <w:szCs w:val="24"/>
        </w:rPr>
        <w:t xml:space="preserve">w zakresie zadań wynikających z § 2 </w:t>
      </w:r>
      <w:r w:rsidRPr="00A11B68">
        <w:rPr>
          <w:szCs w:val="24"/>
        </w:rPr>
        <w:t xml:space="preserve">większością głosów, w obecności co najmniej </w:t>
      </w:r>
      <w:r w:rsidR="00230A50" w:rsidRPr="00230A50">
        <w:rPr>
          <w:szCs w:val="24"/>
        </w:rPr>
        <w:t xml:space="preserve">3 </w:t>
      </w:r>
      <w:r w:rsidRPr="00A11B68">
        <w:rPr>
          <w:szCs w:val="24"/>
        </w:rPr>
        <w:t>członków. W przypadku równej liczby głosów decydujący jest głos Przewodniczącego Komisji lub innej osoby kierującej posiedzeniem.</w:t>
      </w:r>
    </w:p>
    <w:p w:rsidR="00C6166E" w:rsidRPr="00A11B68" w:rsidRDefault="00C6166E" w:rsidP="001B4C8C">
      <w:pPr>
        <w:pStyle w:val="Bezodstpw"/>
        <w:numPr>
          <w:ilvl w:val="0"/>
          <w:numId w:val="23"/>
        </w:numPr>
        <w:spacing w:line="360" w:lineRule="auto"/>
        <w:ind w:left="284" w:hanging="284"/>
        <w:jc w:val="both"/>
        <w:rPr>
          <w:szCs w:val="24"/>
        </w:rPr>
      </w:pPr>
      <w:r w:rsidRPr="00A11B68">
        <w:rPr>
          <w:szCs w:val="24"/>
        </w:rPr>
        <w:t xml:space="preserve">Z każdego posiedzenia jest sporządzany protokół, który jest podpisywany przez członków Komisji biorących udział w posiedzeniu. Protokół wraz z wnioskami, w przedmiocie których była wyrażana opinia Komisji Socjalnej, jest przekazywany </w:t>
      </w:r>
      <w:r w:rsidR="00983A2B" w:rsidRPr="00D937DF">
        <w:rPr>
          <w:szCs w:val="24"/>
        </w:rPr>
        <w:t>przedstawicielom związków zawodowych celem wyrażenia stanowiska, a następnie</w:t>
      </w:r>
      <w:r w:rsidR="00983A2B">
        <w:rPr>
          <w:color w:val="FF0000"/>
          <w:szCs w:val="24"/>
        </w:rPr>
        <w:t xml:space="preserve"> </w:t>
      </w:r>
      <w:r w:rsidRPr="00A11B68">
        <w:rPr>
          <w:szCs w:val="24"/>
        </w:rPr>
        <w:t>Prezesowi i Dyrektorowi Sądu Rejonowego do decyzji o przyznaniu lub odmowie przyznania świadczenia.</w:t>
      </w:r>
    </w:p>
    <w:p w:rsidR="00C6166E" w:rsidRPr="00A11B68" w:rsidRDefault="00D33E2B" w:rsidP="00CB145F">
      <w:pPr>
        <w:pStyle w:val="Bezodstpw"/>
        <w:numPr>
          <w:ilvl w:val="0"/>
          <w:numId w:val="23"/>
        </w:numPr>
        <w:spacing w:line="360" w:lineRule="auto"/>
        <w:ind w:left="284" w:hanging="284"/>
        <w:jc w:val="both"/>
        <w:rPr>
          <w:szCs w:val="24"/>
        </w:rPr>
      </w:pPr>
      <w:r w:rsidRPr="00A11B68">
        <w:rPr>
          <w:szCs w:val="24"/>
        </w:rPr>
        <w:t xml:space="preserve">W tym samym trybie </w:t>
      </w:r>
      <w:r w:rsidR="00C6166E" w:rsidRPr="00A11B68">
        <w:rPr>
          <w:szCs w:val="24"/>
        </w:rPr>
        <w:t xml:space="preserve">Prezesowi i Dyrektorowi Sądu przedstawiane są zestawienia wniosków o dofinansowanie do świadczeń socjalnych – zgodnie z załącznikiem nr 9 oraz </w:t>
      </w:r>
      <w:r w:rsidR="00C6166E" w:rsidRPr="00A11B68">
        <w:rPr>
          <w:szCs w:val="24"/>
        </w:rPr>
        <w:lastRenderedPageBreak/>
        <w:t>wnioski o przyznanie pożyczek mieszkaniowych z zakładowego funduszu świadczeń socjalnych.</w:t>
      </w:r>
    </w:p>
    <w:p w:rsidR="001F7B09" w:rsidRPr="00A11B68" w:rsidRDefault="001F7B09" w:rsidP="001B4C8C">
      <w:pPr>
        <w:pStyle w:val="Bezodstpw"/>
        <w:numPr>
          <w:ilvl w:val="0"/>
          <w:numId w:val="23"/>
        </w:numPr>
        <w:spacing w:line="360" w:lineRule="auto"/>
        <w:ind w:left="284" w:hanging="284"/>
        <w:jc w:val="both"/>
        <w:rPr>
          <w:szCs w:val="24"/>
        </w:rPr>
      </w:pPr>
      <w:r w:rsidRPr="00A11B68">
        <w:rPr>
          <w:szCs w:val="24"/>
        </w:rPr>
        <w:t>W szczególnych wypadkach wymagających pilnego zaopiniowana wniosku</w:t>
      </w:r>
      <w:r w:rsidR="00380EAB" w:rsidRPr="00A11B68">
        <w:rPr>
          <w:szCs w:val="24"/>
        </w:rPr>
        <w:t xml:space="preserve"> </w:t>
      </w:r>
      <w:r w:rsidRPr="00A11B68">
        <w:rPr>
          <w:szCs w:val="24"/>
        </w:rPr>
        <w:t xml:space="preserve">o przyznanie świadczenia Przewodniczący Komisji może podjąć decyzję o wyrażeniu opinii poza posiedzeniem, w trybie obiegowym, poprzez zaopiniowanie wniosku w formie adnotacji pisemnej członków Komisji. Wniosek uznaje się za zaopiniowany pozytywnie w przypadku wyrażenia takiej opinii, przez co najmniej </w:t>
      </w:r>
      <w:r w:rsidR="00230A50" w:rsidRPr="00230A50">
        <w:rPr>
          <w:szCs w:val="24"/>
        </w:rPr>
        <w:t>3</w:t>
      </w:r>
      <w:r w:rsidRPr="00A11B68">
        <w:rPr>
          <w:szCs w:val="24"/>
        </w:rPr>
        <w:t xml:space="preserve"> członków. W takiej sytuacji odstępuje się od dalszego zbierania opinii. </w:t>
      </w:r>
      <w:r w:rsidR="00380EAB" w:rsidRPr="00A11B68">
        <w:rPr>
          <w:szCs w:val="24"/>
        </w:rPr>
        <w:t xml:space="preserve">Przewodniczący </w:t>
      </w:r>
      <w:r w:rsidRPr="00A11B68">
        <w:rPr>
          <w:szCs w:val="24"/>
        </w:rPr>
        <w:t>Komisji przekazuje zaopiniowany wniosek</w:t>
      </w:r>
      <w:r w:rsidR="00380EAB" w:rsidRPr="00A11B68">
        <w:rPr>
          <w:szCs w:val="24"/>
        </w:rPr>
        <w:t xml:space="preserve"> </w:t>
      </w:r>
      <w:r w:rsidRPr="00A11B68">
        <w:rPr>
          <w:szCs w:val="24"/>
        </w:rPr>
        <w:t>Prezesowi i Dyrektorowi Sądu. Świadczenie przyznane w trybie obiegowym podlega wpisowi do protokołu najbliższego posiedzenia Komisji.</w:t>
      </w:r>
    </w:p>
    <w:p w:rsidR="00515A8B" w:rsidRPr="00A11B68" w:rsidRDefault="00515A8B" w:rsidP="00515A8B">
      <w:pPr>
        <w:pStyle w:val="Bezodstpw"/>
        <w:spacing w:line="360" w:lineRule="auto"/>
        <w:ind w:left="284"/>
        <w:jc w:val="both"/>
        <w:rPr>
          <w:szCs w:val="24"/>
        </w:rPr>
      </w:pPr>
    </w:p>
    <w:bookmarkEnd w:id="2"/>
    <w:p w:rsidR="00640B66" w:rsidRPr="00A11B68" w:rsidRDefault="00E60896" w:rsidP="001B4C8C">
      <w:pPr>
        <w:pStyle w:val="Teksttreci3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>Postanowienia końcowe</w:t>
      </w:r>
    </w:p>
    <w:p w:rsidR="00775652" w:rsidRPr="00A11B68" w:rsidRDefault="00775652" w:rsidP="001B4C8C">
      <w:pPr>
        <w:pStyle w:val="Bezodstpw"/>
        <w:spacing w:line="360" w:lineRule="auto"/>
        <w:jc w:val="center"/>
        <w:rPr>
          <w:szCs w:val="24"/>
        </w:rPr>
      </w:pPr>
      <w:r w:rsidRPr="00A11B68">
        <w:rPr>
          <w:szCs w:val="24"/>
        </w:rPr>
        <w:t>§ 6</w:t>
      </w:r>
    </w:p>
    <w:p w:rsidR="00555440" w:rsidRPr="00A11B68" w:rsidRDefault="00555440" w:rsidP="001B4C8C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szCs w:val="24"/>
        </w:rPr>
      </w:pPr>
      <w:r w:rsidRPr="00A11B68">
        <w:rPr>
          <w:szCs w:val="24"/>
        </w:rPr>
        <w:t>Członkowie Komisji uczestniczący w posiedzeniach komisji socjalnej są zobowiązani do zachowana poufności i ochrony danych osobowych zawartych we wnioskach o przyznanie świadczeń z Funduszu oraz do kierowania się przy opiniowaniu wniosków zasadami bezstronności, sprawiedliwej oceny oraz właściwego gospodarowania środkami Funduszu.</w:t>
      </w:r>
    </w:p>
    <w:p w:rsidR="00640B66" w:rsidRPr="00A11B68" w:rsidRDefault="00E60896" w:rsidP="001B4C8C">
      <w:pPr>
        <w:pStyle w:val="Teksttreci20"/>
        <w:numPr>
          <w:ilvl w:val="0"/>
          <w:numId w:val="24"/>
        </w:numPr>
        <w:shd w:val="clear" w:color="auto" w:fill="auto"/>
        <w:tabs>
          <w:tab w:val="left" w:pos="760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>Członkowie komisji w związku z przetwarzaniem danych osobowych wnioskodawców oraz osób trzecich wskazanych przez wnioskodawcę, w szczególności w związku z przetwarzaniem danych wrażliwych zobowiązani są do zachowania ich w tajemnicy i otrzymują w formie pisemnej stosowne upoważnienie od pracodawcy wraz ze zobowiązaniem do zachowania poufności obrad</w:t>
      </w:r>
      <w:r w:rsidR="00555440" w:rsidRPr="00A11B6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40B66" w:rsidRPr="00A11B68" w:rsidRDefault="00E60896" w:rsidP="001B4C8C">
      <w:pPr>
        <w:pStyle w:val="Teksttreci20"/>
        <w:numPr>
          <w:ilvl w:val="0"/>
          <w:numId w:val="24"/>
        </w:numPr>
        <w:shd w:val="clear" w:color="auto" w:fill="auto"/>
        <w:tabs>
          <w:tab w:val="left" w:pos="760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>Komisja ma prawo do korzystania z pomocy i porad Oddziału Finansowego i Kadr.</w:t>
      </w:r>
    </w:p>
    <w:p w:rsidR="001B4C8C" w:rsidRPr="00A11B68" w:rsidRDefault="001B4C8C" w:rsidP="001B4C8C">
      <w:pPr>
        <w:pStyle w:val="Nagwek240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4"/>
    </w:p>
    <w:p w:rsidR="00640B66" w:rsidRPr="00A11B68" w:rsidRDefault="00E60896" w:rsidP="001B4C8C">
      <w:pPr>
        <w:pStyle w:val="Nagwek240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>§</w:t>
      </w:r>
      <w:bookmarkEnd w:id="3"/>
      <w:r w:rsidR="00775652" w:rsidRPr="00A11B68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640B66" w:rsidRPr="00A11B68" w:rsidRDefault="00E60896" w:rsidP="001B4C8C">
      <w:pPr>
        <w:pStyle w:val="Teksttreci40"/>
        <w:numPr>
          <w:ilvl w:val="0"/>
          <w:numId w:val="12"/>
        </w:numPr>
        <w:shd w:val="clear" w:color="auto" w:fill="auto"/>
        <w:spacing w:line="36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Style w:val="Teksttreci411pt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 </w:t>
      </w:r>
      <w:r w:rsidRPr="00A11B68">
        <w:rPr>
          <w:rFonts w:ascii="Times New Roman" w:hAnsi="Times New Roman" w:cs="Times New Roman"/>
          <w:color w:val="auto"/>
          <w:sz w:val="24"/>
          <w:szCs w:val="24"/>
        </w:rPr>
        <w:t>przypadkach szczególnie uzasadnionych Pracodawca może wyrazić zgodę na odstąpienie od procedur określonych w niniejszym Regulaminie po uzgodnieniu i akceptacji związków zawodowych.</w:t>
      </w:r>
    </w:p>
    <w:p w:rsidR="00640B66" w:rsidRPr="00A11B68" w:rsidRDefault="00E60896" w:rsidP="001B4C8C">
      <w:pPr>
        <w:pStyle w:val="Teksttreci20"/>
        <w:numPr>
          <w:ilvl w:val="0"/>
          <w:numId w:val="12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1B68">
        <w:rPr>
          <w:rFonts w:ascii="Times New Roman" w:hAnsi="Times New Roman" w:cs="Times New Roman"/>
          <w:color w:val="auto"/>
          <w:sz w:val="24"/>
          <w:szCs w:val="24"/>
        </w:rPr>
        <w:t>Wszelkie zmiany w treści Regulaminu wymagają formy pisemnej i trybu obowiązującego przy jego ustalaniu i wprowadzaniu.</w:t>
      </w:r>
    </w:p>
    <w:p w:rsidR="001B4C8C" w:rsidRPr="00A11B68" w:rsidRDefault="001B4C8C" w:rsidP="001B4C8C">
      <w:pPr>
        <w:pStyle w:val="Teksttreci20"/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75652" w:rsidRPr="00A11B68" w:rsidRDefault="00775652" w:rsidP="001B4C8C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A11B68">
        <w:rPr>
          <w:rFonts w:ascii="Times New Roman" w:hAnsi="Times New Roman" w:cs="Times New Roman"/>
          <w:b/>
          <w:color w:val="auto"/>
        </w:rPr>
        <w:t>W uzgodnieniu z:</w:t>
      </w:r>
    </w:p>
    <w:p w:rsidR="00983A2B" w:rsidRPr="00983A2B" w:rsidRDefault="00983A2B" w:rsidP="00983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83A2B">
        <w:rPr>
          <w:rFonts w:ascii="Times New Roman" w:hAnsi="Times New Roman" w:cs="Times New Roman"/>
        </w:rPr>
        <w:t>MOZ NSZZ „Solidarność”</w:t>
      </w:r>
    </w:p>
    <w:p w:rsidR="00983A2B" w:rsidRPr="00983A2B" w:rsidRDefault="00983A2B" w:rsidP="00983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83A2B">
        <w:rPr>
          <w:rFonts w:ascii="Times New Roman" w:hAnsi="Times New Roman" w:cs="Times New Roman"/>
        </w:rPr>
        <w:t>Pracowników Sądownictwa, działającą na terenie</w:t>
      </w:r>
    </w:p>
    <w:p w:rsidR="00983A2B" w:rsidRPr="00983A2B" w:rsidRDefault="00983A2B" w:rsidP="00983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83A2B">
        <w:rPr>
          <w:rFonts w:ascii="Times New Roman" w:hAnsi="Times New Roman" w:cs="Times New Roman"/>
        </w:rPr>
        <w:t>Sądu Rejonowego w Zielonej Górze</w:t>
      </w:r>
    </w:p>
    <w:p w:rsidR="00983A2B" w:rsidRPr="00983A2B" w:rsidRDefault="00983A2B" w:rsidP="00983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83A2B" w:rsidRPr="00983A2B" w:rsidRDefault="00983A2B" w:rsidP="00983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83A2B">
        <w:rPr>
          <w:rFonts w:ascii="Times New Roman" w:hAnsi="Times New Roman" w:cs="Times New Roman"/>
        </w:rPr>
        <w:t>…………………………………</w:t>
      </w:r>
    </w:p>
    <w:p w:rsidR="00983A2B" w:rsidRPr="00983A2B" w:rsidRDefault="00983A2B" w:rsidP="00983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83A2B" w:rsidRDefault="00983A2B" w:rsidP="00983A2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83A2B" w:rsidRPr="00983A2B" w:rsidRDefault="00983A2B" w:rsidP="00983A2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983A2B">
        <w:rPr>
          <w:rFonts w:ascii="Times New Roman" w:hAnsi="Times New Roman" w:cs="Times New Roman"/>
          <w:b/>
        </w:rPr>
        <w:t>W uzgodnieniu z:</w:t>
      </w:r>
    </w:p>
    <w:p w:rsidR="00983A2B" w:rsidRPr="00983A2B" w:rsidRDefault="00983A2B" w:rsidP="00983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83A2B">
        <w:rPr>
          <w:rFonts w:ascii="Times New Roman" w:hAnsi="Times New Roman" w:cs="Times New Roman"/>
        </w:rPr>
        <w:t xml:space="preserve">OZZ AR </w:t>
      </w:r>
      <w:proofErr w:type="spellStart"/>
      <w:r w:rsidRPr="00983A2B">
        <w:rPr>
          <w:rFonts w:ascii="Times New Roman" w:hAnsi="Times New Roman" w:cs="Times New Roman"/>
        </w:rPr>
        <w:t>Prim</w:t>
      </w:r>
      <w:proofErr w:type="spellEnd"/>
    </w:p>
    <w:p w:rsidR="00983A2B" w:rsidRPr="00983A2B" w:rsidRDefault="00983A2B" w:rsidP="00983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83A2B">
        <w:rPr>
          <w:rFonts w:ascii="Times New Roman" w:hAnsi="Times New Roman" w:cs="Times New Roman"/>
        </w:rPr>
        <w:t>działający na terenie</w:t>
      </w:r>
    </w:p>
    <w:p w:rsidR="00983A2B" w:rsidRPr="00983A2B" w:rsidRDefault="00983A2B" w:rsidP="00983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83A2B">
        <w:rPr>
          <w:rFonts w:ascii="Times New Roman" w:hAnsi="Times New Roman" w:cs="Times New Roman"/>
        </w:rPr>
        <w:t>Sądu Rejonowego w Zielonej Górze</w:t>
      </w:r>
    </w:p>
    <w:p w:rsidR="00983A2B" w:rsidRPr="00983A2B" w:rsidRDefault="00983A2B" w:rsidP="00983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83A2B" w:rsidRPr="00983A2B" w:rsidRDefault="00983A2B" w:rsidP="00983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83A2B">
        <w:rPr>
          <w:rFonts w:ascii="Times New Roman" w:hAnsi="Times New Roman" w:cs="Times New Roman"/>
        </w:rPr>
        <w:t>…………………………………</w:t>
      </w:r>
    </w:p>
    <w:p w:rsidR="00983A2B" w:rsidRPr="00983A2B" w:rsidRDefault="00983A2B" w:rsidP="00983A2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83A2B" w:rsidRPr="006533C7" w:rsidRDefault="00983A2B" w:rsidP="00983A2B">
      <w:pPr>
        <w:pStyle w:val="Default"/>
        <w:spacing w:line="276" w:lineRule="auto"/>
        <w:jc w:val="both"/>
      </w:pPr>
      <w:bookmarkStart w:id="4" w:name="_GoBack"/>
      <w:bookmarkEnd w:id="4"/>
    </w:p>
    <w:p w:rsidR="00775652" w:rsidRPr="00A11B68" w:rsidRDefault="00775652" w:rsidP="001B4C8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75652" w:rsidRPr="00A11B68" w:rsidRDefault="00775652" w:rsidP="001B4C8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75652" w:rsidRPr="00A11B68" w:rsidRDefault="00983A2B" w:rsidP="001B4C8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11B68">
        <w:rPr>
          <w:rFonts w:ascii="Times New Roman" w:hAnsi="Times New Roman" w:cs="Times New Roman"/>
          <w:b/>
          <w:color w:val="auto"/>
        </w:rPr>
        <w:t>Zielona Góra</w:t>
      </w:r>
      <w:r w:rsidR="00775652" w:rsidRPr="00A11B68">
        <w:rPr>
          <w:rFonts w:ascii="Times New Roman" w:hAnsi="Times New Roman" w:cs="Times New Roman"/>
          <w:b/>
          <w:color w:val="auto"/>
        </w:rPr>
        <w:t xml:space="preserve">, dnia </w:t>
      </w:r>
      <w:r w:rsidR="00837642" w:rsidRPr="00A11B68">
        <w:rPr>
          <w:rFonts w:ascii="Times New Roman" w:hAnsi="Times New Roman" w:cs="Times New Roman"/>
          <w:color w:val="auto"/>
        </w:rPr>
        <w:t>…………………………</w:t>
      </w:r>
      <w:r w:rsidR="00775652" w:rsidRPr="00A11B68">
        <w:rPr>
          <w:rFonts w:ascii="Times New Roman" w:hAnsi="Times New Roman" w:cs="Times New Roman"/>
          <w:b/>
          <w:color w:val="auto"/>
        </w:rPr>
        <w:t xml:space="preserve"> </w:t>
      </w:r>
    </w:p>
    <w:p w:rsidR="00775652" w:rsidRPr="00A11B68" w:rsidRDefault="00775652" w:rsidP="001B4C8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75652" w:rsidRPr="00A11B68" w:rsidRDefault="00775652" w:rsidP="001B4C8C">
      <w:pPr>
        <w:pStyle w:val="Tekstpodstawowy"/>
        <w:spacing w:after="0" w:line="360" w:lineRule="auto"/>
        <w:jc w:val="center"/>
        <w:rPr>
          <w:rStyle w:val="Pogrubienie"/>
        </w:rPr>
      </w:pPr>
    </w:p>
    <w:p w:rsidR="00775652" w:rsidRPr="00A11B68" w:rsidRDefault="00775652" w:rsidP="001B4C8C">
      <w:pPr>
        <w:pStyle w:val="Tekstpodstawowy"/>
        <w:spacing w:after="0" w:line="360" w:lineRule="auto"/>
        <w:jc w:val="center"/>
        <w:rPr>
          <w:rStyle w:val="Pogrubienie"/>
        </w:rPr>
      </w:pPr>
      <w:r w:rsidRPr="00A11B68">
        <w:rPr>
          <w:rStyle w:val="Pogrubienie"/>
        </w:rPr>
        <w:t>Z A T W I E R D Z A M</w:t>
      </w:r>
    </w:p>
    <w:p w:rsidR="00775652" w:rsidRPr="00A11B68" w:rsidRDefault="00775652" w:rsidP="001B4C8C">
      <w:pPr>
        <w:pStyle w:val="Tekstpodstawowy"/>
        <w:spacing w:after="0" w:line="360" w:lineRule="auto"/>
        <w:jc w:val="center"/>
        <w:rPr>
          <w:rStyle w:val="Pogrubieni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837642" w:rsidTr="00837642">
        <w:trPr>
          <w:jc w:val="center"/>
        </w:trPr>
        <w:tc>
          <w:tcPr>
            <w:tcW w:w="4527" w:type="dxa"/>
          </w:tcPr>
          <w:p w:rsidR="00837642" w:rsidRDefault="00837642" w:rsidP="00837642">
            <w:pPr>
              <w:pStyle w:val="Tekstpodstawowy"/>
              <w:spacing w:after="0" w:line="276" w:lineRule="auto"/>
              <w:jc w:val="center"/>
              <w:rPr>
                <w:rStyle w:val="Pogrubienie"/>
              </w:rPr>
            </w:pPr>
            <w:r w:rsidRPr="00A11B68">
              <w:rPr>
                <w:rStyle w:val="Pogrubienie"/>
              </w:rPr>
              <w:t xml:space="preserve">Dyrektor Sądu Rejonowego </w:t>
            </w:r>
          </w:p>
          <w:p w:rsidR="00837642" w:rsidRDefault="00837642" w:rsidP="00837642">
            <w:pPr>
              <w:pStyle w:val="Tekstpodstawowy"/>
              <w:spacing w:after="0" w:line="276" w:lineRule="auto"/>
              <w:jc w:val="center"/>
              <w:rPr>
                <w:rStyle w:val="Pogrubienie"/>
              </w:rPr>
            </w:pPr>
            <w:r w:rsidRPr="00A11B68">
              <w:rPr>
                <w:rStyle w:val="Pogrubienie"/>
              </w:rPr>
              <w:t>w Zielonej Górze</w:t>
            </w:r>
          </w:p>
          <w:p w:rsidR="00837642" w:rsidRDefault="00837642" w:rsidP="001B4C8C">
            <w:pPr>
              <w:pStyle w:val="Tekstpodstawowy"/>
              <w:spacing w:after="0" w:line="360" w:lineRule="auto"/>
              <w:jc w:val="center"/>
              <w:rPr>
                <w:rStyle w:val="Pogrubienie"/>
                <w:highlight w:val="yellow"/>
              </w:rPr>
            </w:pPr>
          </w:p>
          <w:p w:rsidR="00837642" w:rsidRDefault="00837642" w:rsidP="001B4C8C">
            <w:pPr>
              <w:pStyle w:val="Tekstpodstawowy"/>
              <w:spacing w:after="0" w:line="360" w:lineRule="auto"/>
              <w:jc w:val="center"/>
              <w:rPr>
                <w:rStyle w:val="Pogrubienie"/>
                <w:highlight w:val="yellow"/>
              </w:rPr>
            </w:pPr>
            <w:r w:rsidRPr="00A11B68">
              <w:rPr>
                <w:rStyle w:val="Pogrubienie"/>
              </w:rPr>
              <w:t>Anna Ewa Pilecka</w:t>
            </w:r>
          </w:p>
        </w:tc>
        <w:tc>
          <w:tcPr>
            <w:tcW w:w="4527" w:type="dxa"/>
          </w:tcPr>
          <w:p w:rsidR="00837642" w:rsidRDefault="00EB3A7B" w:rsidP="00837642">
            <w:pPr>
              <w:pStyle w:val="Tekstpodstawowy"/>
              <w:spacing w:after="0" w:line="276" w:lineRule="auto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P</w:t>
            </w:r>
            <w:r w:rsidR="00837642" w:rsidRPr="00A11B68">
              <w:rPr>
                <w:rStyle w:val="Pogrubienie"/>
              </w:rPr>
              <w:t>rezes Sądu Rejonowego</w:t>
            </w:r>
          </w:p>
          <w:p w:rsidR="00837642" w:rsidRDefault="00837642" w:rsidP="00837642">
            <w:pPr>
              <w:pStyle w:val="Tekstpodstawowy"/>
              <w:spacing w:after="0" w:line="276" w:lineRule="auto"/>
              <w:jc w:val="center"/>
              <w:rPr>
                <w:rStyle w:val="Pogrubienie"/>
              </w:rPr>
            </w:pPr>
            <w:r w:rsidRPr="00A11B68">
              <w:rPr>
                <w:rStyle w:val="Pogrubienie"/>
              </w:rPr>
              <w:t>w Zielonej Górze</w:t>
            </w:r>
          </w:p>
          <w:p w:rsidR="00837642" w:rsidRDefault="00837642" w:rsidP="001B4C8C">
            <w:pPr>
              <w:pStyle w:val="Tekstpodstawowy"/>
              <w:spacing w:after="0" w:line="360" w:lineRule="auto"/>
              <w:jc w:val="center"/>
              <w:rPr>
                <w:rStyle w:val="Pogrubienie"/>
                <w:highlight w:val="yellow"/>
              </w:rPr>
            </w:pPr>
          </w:p>
          <w:p w:rsidR="00837642" w:rsidRDefault="00EB3A7B" w:rsidP="001B4C8C">
            <w:pPr>
              <w:pStyle w:val="Tekstpodstawowy"/>
              <w:spacing w:after="0" w:line="360" w:lineRule="auto"/>
              <w:jc w:val="center"/>
              <w:rPr>
                <w:rStyle w:val="Pogrubienie"/>
                <w:highlight w:val="yellow"/>
              </w:rPr>
            </w:pPr>
            <w:r>
              <w:rPr>
                <w:rStyle w:val="Pogrubienie"/>
              </w:rPr>
              <w:t>Anna Pasek-Gazda</w:t>
            </w:r>
          </w:p>
        </w:tc>
      </w:tr>
    </w:tbl>
    <w:p w:rsidR="00775652" w:rsidRDefault="00775652" w:rsidP="001B4C8C">
      <w:pPr>
        <w:pStyle w:val="Tekstpodstawowy"/>
        <w:spacing w:after="0" w:line="360" w:lineRule="auto"/>
        <w:ind w:left="142"/>
        <w:jc w:val="center"/>
        <w:rPr>
          <w:rStyle w:val="Pogrubienie"/>
          <w:highlight w:val="yellow"/>
        </w:rPr>
      </w:pPr>
    </w:p>
    <w:p w:rsidR="00837642" w:rsidRPr="00A11B68" w:rsidRDefault="00837642" w:rsidP="001B4C8C">
      <w:pPr>
        <w:pStyle w:val="Tekstpodstawowy"/>
        <w:spacing w:after="0" w:line="360" w:lineRule="auto"/>
        <w:ind w:left="142"/>
        <w:jc w:val="center"/>
        <w:rPr>
          <w:rStyle w:val="Pogrubienie"/>
          <w:highlight w:val="yellow"/>
        </w:rPr>
      </w:pPr>
    </w:p>
    <w:p w:rsidR="00775652" w:rsidRPr="00A11B68" w:rsidRDefault="00775652" w:rsidP="001B4C8C">
      <w:pPr>
        <w:pStyle w:val="Tekstpodstawowy"/>
        <w:spacing w:after="0" w:line="360" w:lineRule="auto"/>
        <w:jc w:val="center"/>
        <w:rPr>
          <w:rStyle w:val="Pogrubienie"/>
        </w:rPr>
      </w:pPr>
      <w:r w:rsidRPr="00A11B68">
        <w:rPr>
          <w:rStyle w:val="Pogrubienie"/>
        </w:rPr>
        <w:tab/>
      </w:r>
      <w:r w:rsidRPr="00A11B68">
        <w:rPr>
          <w:rStyle w:val="Pogrubienie"/>
        </w:rPr>
        <w:tab/>
      </w:r>
      <w:r w:rsidRPr="00A11B68">
        <w:rPr>
          <w:rStyle w:val="Pogrubienie"/>
        </w:rPr>
        <w:tab/>
      </w:r>
      <w:r w:rsidRPr="00A11B68">
        <w:rPr>
          <w:rStyle w:val="Pogrubienie"/>
        </w:rPr>
        <w:tab/>
      </w:r>
      <w:r w:rsidRPr="00A11B68">
        <w:rPr>
          <w:rStyle w:val="Pogrubienie"/>
        </w:rPr>
        <w:tab/>
      </w:r>
    </w:p>
    <w:sectPr w:rsidR="00775652" w:rsidRPr="00A11B68" w:rsidSect="005430E1">
      <w:headerReference w:type="first" r:id="rId7"/>
      <w:pgSz w:w="11900" w:h="16840"/>
      <w:pgMar w:top="851" w:right="1418" w:bottom="851" w:left="1418" w:header="51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D4" w:rsidRDefault="00614FD4">
      <w:r>
        <w:separator/>
      </w:r>
    </w:p>
  </w:endnote>
  <w:endnote w:type="continuationSeparator" w:id="0">
    <w:p w:rsidR="00614FD4" w:rsidRDefault="0061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D4" w:rsidRDefault="00614FD4"/>
  </w:footnote>
  <w:footnote w:type="continuationSeparator" w:id="0">
    <w:p w:rsidR="00614FD4" w:rsidRDefault="00614F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E1" w:rsidRDefault="005430E1" w:rsidP="005430E1">
    <w:pPr>
      <w:pStyle w:val="Nagweklubstopka0"/>
      <w:shd w:val="clear" w:color="auto" w:fill="auto"/>
      <w:spacing w:line="240" w:lineRule="auto"/>
      <w:jc w:val="right"/>
    </w:pPr>
    <w:r>
      <w:rPr>
        <w:rStyle w:val="PogrubienieNagweklubstopka12pt"/>
      </w:rPr>
      <w:t xml:space="preserve">Załącznik Nr 1 </w:t>
    </w:r>
    <w:r>
      <w:rPr>
        <w:rStyle w:val="Nagweklubstopka1"/>
      </w:rPr>
      <w:t>do Regulaminu ZFŚS Sądu Rejonowego w Zielonej Górze</w:t>
    </w:r>
    <w:r w:rsidR="00EF2A8F">
      <w:rPr>
        <w:rStyle w:val="Nagweklubstopka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B8D"/>
    <w:multiLevelType w:val="hybridMultilevel"/>
    <w:tmpl w:val="9DB47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E76"/>
    <w:multiLevelType w:val="multilevel"/>
    <w:tmpl w:val="9DFA277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02F87"/>
    <w:multiLevelType w:val="hybridMultilevel"/>
    <w:tmpl w:val="476A29D8"/>
    <w:lvl w:ilvl="0" w:tplc="288CD50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76195"/>
    <w:multiLevelType w:val="hybridMultilevel"/>
    <w:tmpl w:val="971EC95A"/>
    <w:lvl w:ilvl="0" w:tplc="CE38F6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95064"/>
    <w:multiLevelType w:val="hybridMultilevel"/>
    <w:tmpl w:val="21566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22728"/>
    <w:multiLevelType w:val="hybridMultilevel"/>
    <w:tmpl w:val="DDD4CE36"/>
    <w:lvl w:ilvl="0" w:tplc="354C1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128E"/>
    <w:multiLevelType w:val="multilevel"/>
    <w:tmpl w:val="E638A80E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22DB6"/>
    <w:multiLevelType w:val="hybridMultilevel"/>
    <w:tmpl w:val="ED184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D4933"/>
    <w:multiLevelType w:val="hybridMultilevel"/>
    <w:tmpl w:val="E27415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92151"/>
    <w:multiLevelType w:val="multilevel"/>
    <w:tmpl w:val="C506EB54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44795"/>
    <w:multiLevelType w:val="multilevel"/>
    <w:tmpl w:val="C8BA2E6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642E2C"/>
    <w:multiLevelType w:val="multilevel"/>
    <w:tmpl w:val="2CD681E2"/>
    <w:lvl w:ilvl="0">
      <w:start w:val="1"/>
      <w:numFmt w:val="lowerLetter"/>
      <w:lvlText w:val="%1)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742025"/>
    <w:multiLevelType w:val="multilevel"/>
    <w:tmpl w:val="D69CA0D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764544"/>
    <w:multiLevelType w:val="hybridMultilevel"/>
    <w:tmpl w:val="E2B854CA"/>
    <w:lvl w:ilvl="0" w:tplc="6D722D44">
      <w:start w:val="2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1CC6121"/>
    <w:multiLevelType w:val="hybridMultilevel"/>
    <w:tmpl w:val="7966AFBC"/>
    <w:lvl w:ilvl="0" w:tplc="B31AA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7092A"/>
    <w:multiLevelType w:val="multilevel"/>
    <w:tmpl w:val="EBDAA8B4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100777"/>
    <w:multiLevelType w:val="hybridMultilevel"/>
    <w:tmpl w:val="3232FDB2"/>
    <w:lvl w:ilvl="0" w:tplc="B48E17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35AAF"/>
    <w:multiLevelType w:val="multilevel"/>
    <w:tmpl w:val="4FF83D84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6E44B0"/>
    <w:multiLevelType w:val="multilevel"/>
    <w:tmpl w:val="D16CC39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E02C50"/>
    <w:multiLevelType w:val="hybridMultilevel"/>
    <w:tmpl w:val="5CD27790"/>
    <w:lvl w:ilvl="0" w:tplc="CCEE80D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E49"/>
    <w:multiLevelType w:val="hybridMultilevel"/>
    <w:tmpl w:val="53FA20E0"/>
    <w:lvl w:ilvl="0" w:tplc="B030BB2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40655"/>
    <w:multiLevelType w:val="hybridMultilevel"/>
    <w:tmpl w:val="69C2CE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D06FCD"/>
    <w:multiLevelType w:val="hybridMultilevel"/>
    <w:tmpl w:val="EB7CA432"/>
    <w:lvl w:ilvl="0" w:tplc="B9684CC0">
      <w:start w:val="2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6CC18EC"/>
    <w:multiLevelType w:val="hybridMultilevel"/>
    <w:tmpl w:val="10C8181A"/>
    <w:lvl w:ilvl="0" w:tplc="E7C073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C56D2"/>
    <w:multiLevelType w:val="multilevel"/>
    <w:tmpl w:val="DFD0E230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055365"/>
    <w:multiLevelType w:val="multilevel"/>
    <w:tmpl w:val="02C48958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BE7950"/>
    <w:multiLevelType w:val="multilevel"/>
    <w:tmpl w:val="35B4AC88"/>
    <w:lvl w:ilvl="0">
      <w:start w:val="1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BA7085"/>
    <w:multiLevelType w:val="multilevel"/>
    <w:tmpl w:val="BFB8A4B0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4678C9"/>
    <w:multiLevelType w:val="hybridMultilevel"/>
    <w:tmpl w:val="CF2A114A"/>
    <w:lvl w:ilvl="0" w:tplc="946C670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865DD"/>
    <w:multiLevelType w:val="hybridMultilevel"/>
    <w:tmpl w:val="3D8CB07E"/>
    <w:lvl w:ilvl="0" w:tplc="84C8882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5"/>
  </w:num>
  <w:num w:numId="5">
    <w:abstractNumId w:val="17"/>
  </w:num>
  <w:num w:numId="6">
    <w:abstractNumId w:val="10"/>
  </w:num>
  <w:num w:numId="7">
    <w:abstractNumId w:val="27"/>
  </w:num>
  <w:num w:numId="8">
    <w:abstractNumId w:val="12"/>
  </w:num>
  <w:num w:numId="9">
    <w:abstractNumId w:val="9"/>
  </w:num>
  <w:num w:numId="10">
    <w:abstractNumId w:val="18"/>
  </w:num>
  <w:num w:numId="11">
    <w:abstractNumId w:val="24"/>
  </w:num>
  <w:num w:numId="12">
    <w:abstractNumId w:val="26"/>
  </w:num>
  <w:num w:numId="13">
    <w:abstractNumId w:val="4"/>
  </w:num>
  <w:num w:numId="14">
    <w:abstractNumId w:val="7"/>
  </w:num>
  <w:num w:numId="15">
    <w:abstractNumId w:val="19"/>
  </w:num>
  <w:num w:numId="16">
    <w:abstractNumId w:val="20"/>
  </w:num>
  <w:num w:numId="17">
    <w:abstractNumId w:val="8"/>
  </w:num>
  <w:num w:numId="18">
    <w:abstractNumId w:val="16"/>
  </w:num>
  <w:num w:numId="19">
    <w:abstractNumId w:val="29"/>
  </w:num>
  <w:num w:numId="20">
    <w:abstractNumId w:val="21"/>
  </w:num>
  <w:num w:numId="21">
    <w:abstractNumId w:val="1"/>
  </w:num>
  <w:num w:numId="22">
    <w:abstractNumId w:val="28"/>
  </w:num>
  <w:num w:numId="23">
    <w:abstractNumId w:val="14"/>
  </w:num>
  <w:num w:numId="24">
    <w:abstractNumId w:val="0"/>
  </w:num>
  <w:num w:numId="25">
    <w:abstractNumId w:val="22"/>
  </w:num>
  <w:num w:numId="26">
    <w:abstractNumId w:val="13"/>
  </w:num>
  <w:num w:numId="27">
    <w:abstractNumId w:val="5"/>
  </w:num>
  <w:num w:numId="28">
    <w:abstractNumId w:val="23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66"/>
    <w:rsid w:val="00042ADC"/>
    <w:rsid w:val="0004312F"/>
    <w:rsid w:val="00054F65"/>
    <w:rsid w:val="000A71DA"/>
    <w:rsid w:val="000F0FA4"/>
    <w:rsid w:val="00126EE6"/>
    <w:rsid w:val="0015545D"/>
    <w:rsid w:val="001B4C8C"/>
    <w:rsid w:val="001F7B09"/>
    <w:rsid w:val="00230A50"/>
    <w:rsid w:val="00271E17"/>
    <w:rsid w:val="00296058"/>
    <w:rsid w:val="002D6134"/>
    <w:rsid w:val="00332754"/>
    <w:rsid w:val="00380EAB"/>
    <w:rsid w:val="003B33F9"/>
    <w:rsid w:val="004704A7"/>
    <w:rsid w:val="004B558E"/>
    <w:rsid w:val="004C3C00"/>
    <w:rsid w:val="004D48B5"/>
    <w:rsid w:val="004D72B4"/>
    <w:rsid w:val="004E02BB"/>
    <w:rsid w:val="00515A8B"/>
    <w:rsid w:val="005359E8"/>
    <w:rsid w:val="005430E1"/>
    <w:rsid w:val="00555440"/>
    <w:rsid w:val="00557D76"/>
    <w:rsid w:val="00594C0F"/>
    <w:rsid w:val="00614FD4"/>
    <w:rsid w:val="00615933"/>
    <w:rsid w:val="00640B66"/>
    <w:rsid w:val="006461DA"/>
    <w:rsid w:val="006B7A14"/>
    <w:rsid w:val="006D5C1F"/>
    <w:rsid w:val="006E4B79"/>
    <w:rsid w:val="00711DC8"/>
    <w:rsid w:val="00765DE0"/>
    <w:rsid w:val="00775652"/>
    <w:rsid w:val="007840D6"/>
    <w:rsid w:val="007E1279"/>
    <w:rsid w:val="00836382"/>
    <w:rsid w:val="00837642"/>
    <w:rsid w:val="0087259E"/>
    <w:rsid w:val="00983A2B"/>
    <w:rsid w:val="009A1482"/>
    <w:rsid w:val="009A6737"/>
    <w:rsid w:val="009F75D3"/>
    <w:rsid w:val="00A11B68"/>
    <w:rsid w:val="00A32F56"/>
    <w:rsid w:val="00A4150D"/>
    <w:rsid w:val="00A67C9A"/>
    <w:rsid w:val="00A739C3"/>
    <w:rsid w:val="00A76D1A"/>
    <w:rsid w:val="00A8171D"/>
    <w:rsid w:val="00A81D91"/>
    <w:rsid w:val="00AD1710"/>
    <w:rsid w:val="00AF395D"/>
    <w:rsid w:val="00B21FD3"/>
    <w:rsid w:val="00B71A67"/>
    <w:rsid w:val="00B95901"/>
    <w:rsid w:val="00BD3A96"/>
    <w:rsid w:val="00BE3761"/>
    <w:rsid w:val="00C15451"/>
    <w:rsid w:val="00C4354B"/>
    <w:rsid w:val="00C436B5"/>
    <w:rsid w:val="00C6166E"/>
    <w:rsid w:val="00CB145F"/>
    <w:rsid w:val="00CB1719"/>
    <w:rsid w:val="00D306EF"/>
    <w:rsid w:val="00D33E2B"/>
    <w:rsid w:val="00D341A3"/>
    <w:rsid w:val="00D61BC7"/>
    <w:rsid w:val="00D9053B"/>
    <w:rsid w:val="00D937DF"/>
    <w:rsid w:val="00DE710A"/>
    <w:rsid w:val="00E60896"/>
    <w:rsid w:val="00EB3A7B"/>
    <w:rsid w:val="00EC0E51"/>
    <w:rsid w:val="00EC1952"/>
    <w:rsid w:val="00EF2A8F"/>
    <w:rsid w:val="00F14DEE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109ED4C-A710-4A02-A93E-2D645165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Garamond" w:eastAsia="Garamond" w:hAnsi="Garamond" w:cs="Garamon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Nagweklubstopka12pt">
    <w:name w:val="Pogrubienie;Nagłówek lub stopka + 12 pt"/>
    <w:basedOn w:val="Nagweklubstopk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Garamond" w:eastAsia="Garamond" w:hAnsi="Garamond" w:cs="Garamond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211pt">
    <w:name w:val="Pogrubienie;Tekst treści (2) + 11 pt"/>
    <w:basedOn w:val="Teksttreci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1ptKursywa">
    <w:name w:val="Tekst treści (2) + 11 pt;Kursywa"/>
    <w:basedOn w:val="Teksttreci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Nagwek23">
    <w:name w:val="Nagłówek #2 (3)_"/>
    <w:basedOn w:val="Domylnaczcionkaakapitu"/>
    <w:link w:val="Nagwek2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Nagwek24">
    <w:name w:val="Nagłówek #2 (4)_"/>
    <w:basedOn w:val="Domylnaczcionkaakapitu"/>
    <w:link w:val="Nagwek2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Teksttreci411pt">
    <w:name w:val="Tekst treści (4) + 11 pt"/>
    <w:basedOn w:val="Teksttreci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Odstpy3ptExact">
    <w:name w:val="Tekst treści (3) + Odstępy 3 pt Exact"/>
    <w:basedOn w:val="Teksttreci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Garamond" w:eastAsia="Garamond" w:hAnsi="Garamond" w:cs="Garamond"/>
      <w:b/>
      <w:bCs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Garamond" w:eastAsia="Garamond" w:hAnsi="Garamond" w:cs="Garamond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497" w:lineRule="exact"/>
      <w:jc w:val="center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97" w:lineRule="exact"/>
      <w:jc w:val="center"/>
      <w:outlineLvl w:val="1"/>
    </w:pPr>
    <w:rPr>
      <w:rFonts w:ascii="MS Reference Sans Serif" w:eastAsia="MS Reference Sans Serif" w:hAnsi="MS Reference Sans Serif" w:cs="MS Reference Sans Serif"/>
      <w:spacing w:val="20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367" w:lineRule="exact"/>
      <w:ind w:hanging="420"/>
    </w:pPr>
    <w:rPr>
      <w:rFonts w:ascii="Garamond" w:eastAsia="Garamond" w:hAnsi="Garamond" w:cs="Garamond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367" w:lineRule="exact"/>
      <w:ind w:hanging="400"/>
      <w:jc w:val="both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540" w:line="367" w:lineRule="exact"/>
      <w:jc w:val="center"/>
      <w:outlineLvl w:val="1"/>
    </w:pPr>
    <w:rPr>
      <w:rFonts w:ascii="MS Reference Sans Serif" w:eastAsia="MS Reference Sans Serif" w:hAnsi="MS Reference Sans Serif" w:cs="MS Reference Sans Serif"/>
      <w:spacing w:val="30"/>
      <w:sz w:val="19"/>
      <w:szCs w:val="19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line="497" w:lineRule="exact"/>
      <w:jc w:val="center"/>
      <w:outlineLvl w:val="1"/>
    </w:pPr>
    <w:rPr>
      <w:rFonts w:ascii="MS Reference Sans Serif" w:eastAsia="MS Reference Sans Serif" w:hAnsi="MS Reference Sans Serif" w:cs="MS Reference Sans Serif"/>
      <w:spacing w:val="30"/>
      <w:sz w:val="23"/>
      <w:szCs w:val="23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after="300" w:line="371" w:lineRule="exact"/>
      <w:jc w:val="center"/>
      <w:outlineLvl w:val="1"/>
    </w:pPr>
    <w:rPr>
      <w:rFonts w:ascii="Segoe UI" w:eastAsia="Segoe UI" w:hAnsi="Segoe UI" w:cs="Segoe UI"/>
      <w:spacing w:val="40"/>
      <w:sz w:val="20"/>
      <w:szCs w:val="20"/>
    </w:rPr>
  </w:style>
  <w:style w:type="paragraph" w:styleId="Bezodstpw">
    <w:name w:val="No Spacing"/>
    <w:uiPriority w:val="1"/>
    <w:qFormat/>
    <w:rsid w:val="00A81D91"/>
    <w:pPr>
      <w:widowControl/>
    </w:pPr>
    <w:rPr>
      <w:rFonts w:ascii="Times New Roman" w:eastAsia="Calibri" w:hAnsi="Times New Roman" w:cs="Times New Roman"/>
      <w:szCs w:val="22"/>
      <w:lang w:eastAsia="en-US" w:bidi="ar-SA"/>
    </w:rPr>
  </w:style>
  <w:style w:type="character" w:styleId="Pogrubienie">
    <w:name w:val="Strong"/>
    <w:qFormat/>
    <w:rsid w:val="00775652"/>
    <w:rPr>
      <w:b/>
      <w:bCs/>
    </w:rPr>
  </w:style>
  <w:style w:type="paragraph" w:styleId="Tekstpodstawowy">
    <w:name w:val="Body Text"/>
    <w:basedOn w:val="Normalny"/>
    <w:link w:val="TekstpodstawowyZnak"/>
    <w:semiHidden/>
    <w:rsid w:val="00775652"/>
    <w:pPr>
      <w:suppressAutoHyphens/>
      <w:spacing w:after="120"/>
    </w:pPr>
    <w:rPr>
      <w:rFonts w:ascii="Times New Roman" w:eastAsia="Arial Unicode MS" w:hAnsi="Times New Roman" w:cs="Times New Roman"/>
      <w:color w:val="auto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5652"/>
    <w:rPr>
      <w:rFonts w:ascii="Times New Roman" w:eastAsia="Arial Unicode MS" w:hAnsi="Times New Roman" w:cs="Times New Roman"/>
      <w:kern w:val="1"/>
      <w:lang w:bidi="ar-SA"/>
    </w:rPr>
  </w:style>
  <w:style w:type="paragraph" w:customStyle="1" w:styleId="Default">
    <w:name w:val="Default"/>
    <w:basedOn w:val="Normalny"/>
    <w:rsid w:val="00775652"/>
    <w:pPr>
      <w:suppressAutoHyphens/>
      <w:autoSpaceDE w:val="0"/>
    </w:pPr>
    <w:rPr>
      <w:rFonts w:ascii="Arial" w:eastAsia="Arial" w:hAnsi="Arial" w:cs="Arial"/>
      <w:kern w:val="1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75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65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5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65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8C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83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Danisz</dc:creator>
  <cp:lastModifiedBy>Danisz Dorota</cp:lastModifiedBy>
  <cp:revision>13</cp:revision>
  <cp:lastPrinted>2024-02-13T06:11:00Z</cp:lastPrinted>
  <dcterms:created xsi:type="dcterms:W3CDTF">2022-03-11T14:11:00Z</dcterms:created>
  <dcterms:modified xsi:type="dcterms:W3CDTF">2024-02-13T06:12:00Z</dcterms:modified>
</cp:coreProperties>
</file>