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DA" w:rsidRDefault="00185ADA" w:rsidP="00185ADA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185ADA" w:rsidRDefault="00185ADA" w:rsidP="00185A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5ADA" w:rsidRDefault="00185ADA" w:rsidP="00185A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5ADA" w:rsidRDefault="00185ADA" w:rsidP="00185AD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185ADA" w:rsidRDefault="00185ADA" w:rsidP="00185ADA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185ADA" w:rsidRPr="00997C20" w:rsidRDefault="00185ADA" w:rsidP="00185AD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684034">
        <w:rPr>
          <w:rFonts w:ascii="Garamond" w:eastAsia="Times New Roman" w:hAnsi="Garamond" w:cs="Times New Roman"/>
          <w:b/>
          <w:sz w:val="28"/>
          <w:szCs w:val="28"/>
        </w:rPr>
        <w:t>Wykonanie robót remontowych dachu w budynku Sądu Rejonowego</w:t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 xml:space="preserve"> opisanych w załączniku nr 2.</w:t>
      </w:r>
    </w:p>
    <w:p w:rsidR="00185ADA" w:rsidRDefault="00185ADA" w:rsidP="00185ADA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185ADA" w:rsidRDefault="00185ADA" w:rsidP="00185AD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185ADA" w:rsidRDefault="00185ADA" w:rsidP="00185ADA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185ADA" w:rsidRDefault="00185ADA" w:rsidP="00185ADA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</w:p>
    <w:p w:rsidR="00185ADA" w:rsidRPr="00186DDD" w:rsidRDefault="00185ADA" w:rsidP="00185AD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Wymagany termin realizacji:</w:t>
      </w:r>
      <w:r>
        <w:rPr>
          <w:rFonts w:ascii="Garamond" w:eastAsia="Garamond" w:hAnsi="Garamond" w:cs="Garamond"/>
          <w:sz w:val="26"/>
        </w:rPr>
        <w:t xml:space="preserve"> </w:t>
      </w:r>
      <w:r w:rsidRPr="00EC02EF">
        <w:rPr>
          <w:rFonts w:ascii="Garamond" w:eastAsia="Garamond" w:hAnsi="Garamond" w:cs="Garamond"/>
          <w:b/>
          <w:sz w:val="26"/>
        </w:rPr>
        <w:t>30 dni</w:t>
      </w:r>
      <w:r w:rsidRPr="00705B98"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>od dnia przekazania terenu robót</w:t>
      </w:r>
    </w:p>
    <w:p w:rsidR="00185ADA" w:rsidRPr="009A68A7" w:rsidRDefault="00185ADA" w:rsidP="00185AD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185ADA" w:rsidRPr="00705B98" w:rsidRDefault="00185ADA" w:rsidP="00185AD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185ADA" w:rsidRPr="0036064E" w:rsidRDefault="00185ADA" w:rsidP="00185AD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185ADA" w:rsidRPr="0036064E" w:rsidRDefault="00185ADA" w:rsidP="00185AD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185ADA" w:rsidRDefault="00185ADA" w:rsidP="00185ADA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185ADA" w:rsidRDefault="00185ADA" w:rsidP="00185ADA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185ADA" w:rsidRDefault="00185ADA" w:rsidP="00185ADA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185ADA" w:rsidRDefault="00185ADA" w:rsidP="00185ADA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185ADA" w:rsidRDefault="00185ADA" w:rsidP="00185ADA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185ADA" w:rsidRDefault="00185ADA" w:rsidP="00185ADA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185ADA" w:rsidRDefault="00185ADA" w:rsidP="00185A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85ADA" w:rsidRDefault="00185ADA" w:rsidP="00185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5278A" w:rsidRPr="00185ADA" w:rsidRDefault="00185ADA" w:rsidP="00185A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C5278A" w:rsidRPr="0018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DA"/>
    <w:rsid w:val="00185ADA"/>
    <w:rsid w:val="00C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6BF"/>
  <w15:chartTrackingRefBased/>
  <w15:docId w15:val="{7AD1A918-319C-450A-8344-D854D11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A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2019-07-22T06:33:00Z</dcterms:created>
  <dcterms:modified xsi:type="dcterms:W3CDTF">2019-07-22T06:33:00Z</dcterms:modified>
</cp:coreProperties>
</file>